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DED9" w14:textId="77777777" w:rsidR="007F5BF0" w:rsidRPr="002A0248" w:rsidRDefault="007F5BF0" w:rsidP="007F5BF0">
      <w:pPr>
        <w:autoSpaceDE w:val="0"/>
        <w:autoSpaceDN w:val="0"/>
        <w:adjustRightInd w:val="0"/>
        <w:jc w:val="both"/>
        <w:rPr>
          <w:rFonts w:ascii="Times New Roman" w:hAnsi="Times New Roman"/>
          <w:i/>
          <w:sz w:val="24"/>
        </w:rPr>
      </w:pPr>
      <w:r w:rsidRPr="002A0248">
        <w:rPr>
          <w:rFonts w:ascii="Times New Roman" w:hAnsi="Times New Roman"/>
          <w:b/>
          <w:sz w:val="24"/>
        </w:rPr>
        <w:t xml:space="preserve">ROMÂNIA                                                                                                            </w:t>
      </w:r>
      <w:r>
        <w:rPr>
          <w:rFonts w:ascii="Times New Roman" w:hAnsi="Times New Roman"/>
          <w:b/>
          <w:sz w:val="24"/>
        </w:rPr>
        <w:t xml:space="preserve">                              </w:t>
      </w:r>
      <w:r w:rsidRPr="002A0248">
        <w:rPr>
          <w:rFonts w:ascii="Times New Roman" w:hAnsi="Times New Roman"/>
          <w:b/>
          <w:i/>
          <w:sz w:val="24"/>
        </w:rPr>
        <w:t>Anexa</w:t>
      </w:r>
      <w:r w:rsidRPr="002A0248">
        <w:rPr>
          <w:rFonts w:ascii="Times New Roman" w:hAnsi="Times New Roman"/>
          <w:i/>
          <w:sz w:val="24"/>
        </w:rPr>
        <w:t xml:space="preserve"> </w:t>
      </w:r>
    </w:p>
    <w:p w14:paraId="0B75E9A0" w14:textId="77777777" w:rsidR="007F5BF0" w:rsidRPr="002A0248" w:rsidRDefault="007F5BF0" w:rsidP="007F5BF0">
      <w:pPr>
        <w:autoSpaceDE w:val="0"/>
        <w:autoSpaceDN w:val="0"/>
        <w:adjustRightInd w:val="0"/>
        <w:jc w:val="both"/>
        <w:rPr>
          <w:rFonts w:ascii="Times New Roman" w:hAnsi="Times New Roman"/>
          <w:i/>
          <w:sz w:val="24"/>
        </w:rPr>
      </w:pPr>
      <w:r w:rsidRPr="002A0248">
        <w:rPr>
          <w:rFonts w:ascii="Times New Roman" w:hAnsi="Times New Roman"/>
          <w:b/>
          <w:sz w:val="24"/>
        </w:rPr>
        <w:t xml:space="preserve">JUDEŢUL SATU MARE                                           </w:t>
      </w:r>
      <w:r w:rsidRPr="002A0248">
        <w:rPr>
          <w:rFonts w:ascii="Times New Roman" w:hAnsi="Times New Roman"/>
          <w:i/>
          <w:sz w:val="24"/>
        </w:rPr>
        <w:t>la Proiectul de hotărâre nr. _____  /_____202</w:t>
      </w:r>
      <w:r>
        <w:rPr>
          <w:rFonts w:ascii="Times New Roman" w:hAnsi="Times New Roman"/>
          <w:i/>
          <w:sz w:val="24"/>
        </w:rPr>
        <w:t xml:space="preserve">6 </w:t>
      </w:r>
      <w:r w:rsidRPr="002A0248">
        <w:rPr>
          <w:rFonts w:ascii="Times New Roman" w:hAnsi="Times New Roman"/>
          <w:b/>
          <w:sz w:val="24"/>
        </w:rPr>
        <w:t xml:space="preserve">CONSILIUL JUDEȚEAN SATU MARE          </w:t>
      </w:r>
      <w:r w:rsidRPr="002A0248">
        <w:rPr>
          <w:rFonts w:ascii="Times New Roman" w:hAnsi="Times New Roman"/>
          <w:i/>
          <w:sz w:val="24"/>
        </w:rPr>
        <w:t xml:space="preserve"> </w:t>
      </w:r>
    </w:p>
    <w:p w14:paraId="684CBC73" w14:textId="45905AD8" w:rsidR="007F5BF0" w:rsidRDefault="007F5BF0" w:rsidP="007F5BF0">
      <w:pPr>
        <w:tabs>
          <w:tab w:val="center" w:pos="4536"/>
          <w:tab w:val="right" w:pos="9072"/>
        </w:tabs>
        <w:rPr>
          <w:b/>
          <w:bCs/>
          <w:iCs/>
          <w:sz w:val="24"/>
        </w:rPr>
      </w:pPr>
      <w:r w:rsidRPr="002A0248">
        <w:rPr>
          <w:rFonts w:ascii="Times New Roman" w:hAnsi="Times New Roman"/>
          <w:b/>
          <w:sz w:val="24"/>
        </w:rPr>
        <w:t>DIRECŢIA DEZVOLTARE REGIONALĂ</w:t>
      </w:r>
    </w:p>
    <w:p w14:paraId="3E3859AC" w14:textId="77777777" w:rsidR="007F5BF0" w:rsidRDefault="007F5BF0" w:rsidP="007214D4">
      <w:pPr>
        <w:tabs>
          <w:tab w:val="center" w:pos="4536"/>
          <w:tab w:val="right" w:pos="9072"/>
        </w:tabs>
        <w:jc w:val="right"/>
        <w:rPr>
          <w:b/>
          <w:bCs/>
          <w:iCs/>
          <w:sz w:val="24"/>
        </w:rPr>
      </w:pPr>
    </w:p>
    <w:p w14:paraId="439B13AF" w14:textId="77777777" w:rsidR="001D7E84" w:rsidRPr="006214E7" w:rsidRDefault="001D7E84">
      <w:pPr>
        <w:rPr>
          <w:sz w:val="24"/>
        </w:rPr>
      </w:pPr>
    </w:p>
    <w:p w14:paraId="5094ED32" w14:textId="77777777" w:rsidR="00B13A1C" w:rsidRPr="006214E7" w:rsidRDefault="00B13A1C" w:rsidP="00B13A1C">
      <w:pPr>
        <w:tabs>
          <w:tab w:val="left" w:pos="284"/>
          <w:tab w:val="left" w:pos="3840"/>
        </w:tabs>
        <w:spacing w:line="276" w:lineRule="auto"/>
        <w:rPr>
          <w:rFonts w:ascii="Tahoma" w:hAnsi="Tahoma" w:cs="Tahoma"/>
          <w:sz w:val="24"/>
        </w:rPr>
      </w:pPr>
    </w:p>
    <w:p w14:paraId="41E03496" w14:textId="77777777" w:rsidR="006214E7" w:rsidRPr="006214E7" w:rsidRDefault="006214E7" w:rsidP="006214E7">
      <w:pPr>
        <w:tabs>
          <w:tab w:val="left" w:pos="284"/>
        </w:tabs>
        <w:rPr>
          <w:rFonts w:ascii="Tahoma" w:hAnsi="Tahoma" w:cs="Tahoma"/>
          <w:b/>
          <w:caps/>
          <w:sz w:val="24"/>
        </w:rPr>
      </w:pPr>
      <w:r w:rsidRPr="006214E7">
        <w:rPr>
          <w:rFonts w:ascii="Tahoma" w:hAnsi="Tahoma" w:cs="Tahoma"/>
          <w:b/>
          <w:caps/>
          <w:sz w:val="24"/>
        </w:rPr>
        <w:t>Serviciul de Telecomunicaţii</w:t>
      </w:r>
    </w:p>
    <w:p w14:paraId="514E2347" w14:textId="77777777" w:rsidR="006214E7" w:rsidRPr="006214E7" w:rsidRDefault="006214E7" w:rsidP="006214E7">
      <w:pPr>
        <w:tabs>
          <w:tab w:val="left" w:pos="284"/>
        </w:tabs>
        <w:rPr>
          <w:rFonts w:ascii="Tahoma" w:hAnsi="Tahoma" w:cs="Tahoma"/>
          <w:b/>
          <w:caps/>
          <w:sz w:val="24"/>
        </w:rPr>
      </w:pPr>
      <w:r w:rsidRPr="006214E7">
        <w:rPr>
          <w:rFonts w:ascii="Tahoma" w:hAnsi="Tahoma" w:cs="Tahoma"/>
          <w:b/>
          <w:caps/>
          <w:sz w:val="24"/>
        </w:rPr>
        <w:t xml:space="preserve">                Speciale</w:t>
      </w:r>
    </w:p>
    <w:p w14:paraId="3DAC2AE4" w14:textId="77777777" w:rsidR="006214E7" w:rsidRPr="006214E7" w:rsidRDefault="006214E7" w:rsidP="006214E7">
      <w:pPr>
        <w:tabs>
          <w:tab w:val="left" w:pos="284"/>
        </w:tabs>
        <w:rPr>
          <w:rFonts w:ascii="Tahoma" w:hAnsi="Tahoma" w:cs="Tahoma"/>
          <w:b/>
          <w:caps/>
          <w:sz w:val="24"/>
        </w:rPr>
      </w:pPr>
      <w:bookmarkStart w:id="0" w:name="_Hlk175210005"/>
      <w:r w:rsidRPr="006214E7">
        <w:rPr>
          <w:rFonts w:ascii="Tahoma" w:hAnsi="Tahoma" w:cs="Tahoma"/>
          <w:b/>
          <w:caps/>
          <w:sz w:val="24"/>
        </w:rPr>
        <w:t xml:space="preserve">      </w:t>
      </w:r>
      <w:bookmarkStart w:id="1" w:name="_Hlk175210055"/>
      <w:r w:rsidRPr="006214E7">
        <w:rPr>
          <w:rFonts w:ascii="Tahoma" w:hAnsi="Tahoma" w:cs="Tahoma"/>
          <w:b/>
          <w:caps/>
          <w:sz w:val="24"/>
        </w:rPr>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bookmarkEnd w:id="0"/>
      <w:bookmarkEnd w:id="1"/>
    </w:p>
    <w:p w14:paraId="10F64D57" w14:textId="77777777" w:rsidR="006214E7" w:rsidRPr="006214E7" w:rsidRDefault="006214E7" w:rsidP="006214E7">
      <w:pPr>
        <w:tabs>
          <w:tab w:val="left" w:pos="284"/>
          <w:tab w:val="left" w:pos="3840"/>
        </w:tabs>
        <w:jc w:val="center"/>
        <w:rPr>
          <w:rFonts w:ascii="Tahoma" w:hAnsi="Tahoma" w:cs="Tahoma"/>
          <w:b/>
          <w:sz w:val="24"/>
        </w:rPr>
      </w:pPr>
    </w:p>
    <w:p w14:paraId="5401B448" w14:textId="77777777" w:rsidR="006214E7" w:rsidRPr="006214E7" w:rsidRDefault="006214E7" w:rsidP="006214E7">
      <w:pPr>
        <w:tabs>
          <w:tab w:val="left" w:pos="284"/>
          <w:tab w:val="left" w:pos="3840"/>
        </w:tabs>
        <w:rPr>
          <w:rFonts w:ascii="Tahoma" w:hAnsi="Tahoma" w:cs="Tahoma"/>
          <w:b/>
          <w:sz w:val="24"/>
        </w:rPr>
      </w:pPr>
      <w:r w:rsidRPr="006214E7">
        <w:rPr>
          <w:rFonts w:ascii="Tahoma" w:hAnsi="Tahoma" w:cs="Tahoma"/>
          <w:b/>
          <w:sz w:val="24"/>
        </w:rPr>
        <w:t xml:space="preserve">  </w:t>
      </w:r>
      <w:r w:rsidRPr="006214E7">
        <w:rPr>
          <w:rFonts w:ascii="Tahoma" w:hAnsi="Tahoma" w:cs="Tahoma"/>
          <w:b/>
          <w:sz w:val="24"/>
        </w:rPr>
        <w:tab/>
        <w:t xml:space="preserve">      JUDEȚUL BIHOR</w:t>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t xml:space="preserve">        JUDEȚUL SATU MARE</w:t>
      </w:r>
    </w:p>
    <w:p w14:paraId="606E1867" w14:textId="77777777" w:rsidR="006214E7" w:rsidRPr="006214E7" w:rsidRDefault="006214E7" w:rsidP="006214E7">
      <w:pPr>
        <w:tabs>
          <w:tab w:val="left" w:pos="284"/>
          <w:tab w:val="left" w:pos="3840"/>
        </w:tabs>
        <w:rPr>
          <w:rFonts w:ascii="Tahoma" w:hAnsi="Tahoma" w:cs="Tahoma"/>
          <w:b/>
          <w:sz w:val="24"/>
        </w:rPr>
      </w:pPr>
      <w:r w:rsidRPr="006214E7">
        <w:rPr>
          <w:rFonts w:ascii="Tahoma" w:hAnsi="Tahoma" w:cs="Tahoma"/>
          <w:b/>
          <w:caps/>
          <w:sz w:val="24"/>
        </w:rPr>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r>
      <w:r w:rsidRPr="006214E7">
        <w:rPr>
          <w:rFonts w:ascii="Tahoma" w:hAnsi="Tahoma" w:cs="Tahoma"/>
          <w:b/>
          <w:caps/>
          <w:sz w:val="24"/>
        </w:rPr>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p>
    <w:p w14:paraId="7AAB16FC" w14:textId="77777777" w:rsidR="006214E7" w:rsidRPr="006214E7" w:rsidRDefault="006214E7" w:rsidP="006214E7">
      <w:pPr>
        <w:tabs>
          <w:tab w:val="left" w:pos="284"/>
          <w:tab w:val="left" w:pos="3840"/>
        </w:tabs>
        <w:rPr>
          <w:rFonts w:ascii="Tahoma" w:hAnsi="Tahoma" w:cs="Tahoma"/>
          <w:b/>
          <w:sz w:val="24"/>
        </w:rPr>
      </w:pPr>
    </w:p>
    <w:p w14:paraId="109DAD26" w14:textId="77777777" w:rsidR="006214E7" w:rsidRPr="006214E7" w:rsidRDefault="006214E7" w:rsidP="006214E7">
      <w:pPr>
        <w:tabs>
          <w:tab w:val="left" w:pos="284"/>
          <w:tab w:val="left" w:pos="3840"/>
        </w:tabs>
        <w:rPr>
          <w:rFonts w:ascii="Tahoma" w:hAnsi="Tahoma" w:cs="Tahoma"/>
          <w:b/>
          <w:sz w:val="24"/>
        </w:rPr>
      </w:pPr>
      <w:r w:rsidRPr="006214E7">
        <w:rPr>
          <w:rFonts w:ascii="Tahoma" w:hAnsi="Tahoma" w:cs="Tahoma"/>
          <w:b/>
          <w:sz w:val="24"/>
        </w:rPr>
        <w:t xml:space="preserve">JUDEȚUL BISTRIȚA-NĂSĂUD </w:t>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t xml:space="preserve">           JUDEȚUL SĂLAJ</w:t>
      </w:r>
    </w:p>
    <w:p w14:paraId="0C0837FD" w14:textId="77777777" w:rsidR="006214E7" w:rsidRPr="006214E7" w:rsidRDefault="006214E7" w:rsidP="006214E7">
      <w:pPr>
        <w:tabs>
          <w:tab w:val="left" w:pos="284"/>
          <w:tab w:val="left" w:pos="3840"/>
        </w:tabs>
        <w:rPr>
          <w:rFonts w:ascii="Tahoma" w:hAnsi="Tahoma" w:cs="Tahoma"/>
          <w:b/>
          <w:sz w:val="24"/>
        </w:rPr>
      </w:pPr>
      <w:bookmarkStart w:id="2" w:name="_Hlk175210125"/>
      <w:r w:rsidRPr="006214E7">
        <w:rPr>
          <w:rFonts w:ascii="Tahoma" w:hAnsi="Tahoma" w:cs="Tahoma"/>
          <w:b/>
          <w:caps/>
          <w:sz w:val="24"/>
        </w:rPr>
        <w:t xml:space="preserve">       </w:t>
      </w:r>
      <w:bookmarkStart w:id="3" w:name="_Hlk175210292"/>
      <w:r w:rsidRPr="006214E7">
        <w:rPr>
          <w:rFonts w:ascii="Tahoma" w:hAnsi="Tahoma" w:cs="Tahoma"/>
          <w:b/>
          <w:caps/>
          <w:sz w:val="24"/>
        </w:rPr>
        <w:t>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bookmarkEnd w:id="2"/>
      <w:bookmarkEnd w:id="3"/>
      <w:r w:rsidRPr="006214E7">
        <w:rPr>
          <w:rFonts w:ascii="Tahoma" w:hAnsi="Tahoma" w:cs="Tahoma"/>
          <w:b/>
          <w:caps/>
          <w:sz w:val="24"/>
        </w:rPr>
        <w:t xml:space="preserve"> </w:t>
      </w:r>
      <w:r w:rsidRPr="006214E7">
        <w:rPr>
          <w:rFonts w:ascii="Tahoma" w:hAnsi="Tahoma" w:cs="Tahoma"/>
          <w:b/>
          <w:caps/>
          <w:sz w:val="24"/>
        </w:rPr>
        <w:tab/>
      </w:r>
      <w:r w:rsidRPr="006214E7">
        <w:rPr>
          <w:rFonts w:ascii="Tahoma" w:hAnsi="Tahoma" w:cs="Tahoma"/>
          <w:b/>
          <w:caps/>
          <w:sz w:val="24"/>
        </w:rPr>
        <w:tab/>
      </w:r>
      <w:r w:rsidRPr="006214E7">
        <w:rPr>
          <w:rFonts w:ascii="Tahoma" w:hAnsi="Tahoma" w:cs="Tahoma"/>
          <w:b/>
          <w:caps/>
          <w:sz w:val="24"/>
        </w:rPr>
        <w:tab/>
      </w:r>
      <w:r w:rsidRPr="006214E7">
        <w:rPr>
          <w:rFonts w:ascii="Tahoma" w:hAnsi="Tahoma" w:cs="Tahoma"/>
          <w:b/>
          <w:caps/>
          <w:sz w:val="24"/>
        </w:rPr>
        <w:tab/>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p>
    <w:p w14:paraId="3258ACB1" w14:textId="77777777" w:rsidR="006214E7" w:rsidRPr="006214E7" w:rsidRDefault="006214E7" w:rsidP="006214E7">
      <w:pPr>
        <w:tabs>
          <w:tab w:val="left" w:pos="284"/>
          <w:tab w:val="left" w:pos="3840"/>
        </w:tabs>
        <w:rPr>
          <w:rFonts w:ascii="Tahoma" w:hAnsi="Tahoma" w:cs="Tahoma"/>
          <w:b/>
          <w:sz w:val="24"/>
        </w:rPr>
      </w:pPr>
    </w:p>
    <w:p w14:paraId="0EE5DC98" w14:textId="77777777" w:rsidR="006214E7" w:rsidRPr="006214E7" w:rsidRDefault="006214E7" w:rsidP="006214E7">
      <w:pPr>
        <w:tabs>
          <w:tab w:val="left" w:pos="284"/>
          <w:tab w:val="left" w:pos="3840"/>
        </w:tabs>
        <w:rPr>
          <w:rFonts w:ascii="Tahoma" w:hAnsi="Tahoma" w:cs="Tahoma"/>
          <w:b/>
          <w:sz w:val="24"/>
        </w:rPr>
      </w:pPr>
      <w:r w:rsidRPr="006214E7">
        <w:rPr>
          <w:rFonts w:ascii="Tahoma" w:hAnsi="Tahoma" w:cs="Tahoma"/>
          <w:b/>
          <w:sz w:val="24"/>
        </w:rPr>
        <w:t xml:space="preserve">    JUDEȚUL MARAMUREȘ</w:t>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r>
      <w:r w:rsidRPr="006214E7">
        <w:rPr>
          <w:rFonts w:ascii="Tahoma" w:hAnsi="Tahoma" w:cs="Tahoma"/>
          <w:b/>
          <w:sz w:val="24"/>
        </w:rPr>
        <w:tab/>
        <w:t xml:space="preserve">           JUDEȚUL CLUJ</w:t>
      </w:r>
    </w:p>
    <w:p w14:paraId="234C61FA" w14:textId="77777777" w:rsidR="006214E7" w:rsidRPr="006214E7" w:rsidRDefault="006214E7" w:rsidP="006214E7">
      <w:pPr>
        <w:tabs>
          <w:tab w:val="left" w:pos="284"/>
          <w:tab w:val="left" w:pos="3840"/>
        </w:tabs>
        <w:rPr>
          <w:rFonts w:ascii="Tahoma" w:hAnsi="Tahoma" w:cs="Tahoma"/>
          <w:b/>
          <w:sz w:val="24"/>
        </w:rPr>
      </w:pPr>
      <w:r w:rsidRPr="006214E7">
        <w:rPr>
          <w:rFonts w:ascii="Tahoma" w:hAnsi="Tahoma" w:cs="Tahoma"/>
          <w:b/>
          <w:caps/>
          <w:sz w:val="24"/>
        </w:rPr>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r w:rsidRPr="006214E7">
        <w:rPr>
          <w:rFonts w:ascii="Tahoma" w:hAnsi="Tahoma" w:cs="Tahoma"/>
          <w:b/>
          <w:caps/>
          <w:sz w:val="24"/>
        </w:rPr>
        <w:t xml:space="preserve"> </w:t>
      </w:r>
      <w:r w:rsidRPr="006214E7">
        <w:rPr>
          <w:rFonts w:ascii="Tahoma" w:hAnsi="Tahoma" w:cs="Tahoma"/>
          <w:b/>
          <w:caps/>
          <w:sz w:val="24"/>
        </w:rPr>
        <w:tab/>
      </w:r>
      <w:r w:rsidRPr="006214E7">
        <w:rPr>
          <w:rFonts w:ascii="Tahoma" w:hAnsi="Tahoma" w:cs="Tahoma"/>
          <w:b/>
          <w:caps/>
          <w:sz w:val="24"/>
        </w:rPr>
        <w:tab/>
      </w:r>
      <w:r w:rsidRPr="006214E7">
        <w:rPr>
          <w:rFonts w:ascii="Tahoma" w:hAnsi="Tahoma" w:cs="Tahoma"/>
          <w:b/>
          <w:caps/>
          <w:sz w:val="24"/>
        </w:rPr>
        <w:tab/>
      </w:r>
      <w:r w:rsidRPr="006214E7">
        <w:rPr>
          <w:rFonts w:ascii="Tahoma" w:hAnsi="Tahoma" w:cs="Tahoma"/>
          <w:b/>
          <w:caps/>
          <w:sz w:val="24"/>
        </w:rPr>
        <w:tab/>
        <w:t xml:space="preserve">          n</w:t>
      </w:r>
      <w:r w:rsidRPr="006214E7">
        <w:rPr>
          <w:rFonts w:ascii="Tahoma" w:hAnsi="Tahoma" w:cs="Tahoma"/>
          <w:b/>
          <w:sz w:val="24"/>
        </w:rPr>
        <w:t>r</w:t>
      </w:r>
      <w:r w:rsidRPr="006214E7">
        <w:rPr>
          <w:rFonts w:ascii="Tahoma" w:hAnsi="Tahoma" w:cs="Tahoma"/>
          <w:b/>
          <w:caps/>
          <w:sz w:val="24"/>
        </w:rPr>
        <w:t xml:space="preserve">.____ </w:t>
      </w:r>
      <w:r w:rsidRPr="006214E7">
        <w:rPr>
          <w:rFonts w:ascii="Tahoma" w:hAnsi="Tahoma" w:cs="Tahoma"/>
          <w:b/>
          <w:sz w:val="24"/>
        </w:rPr>
        <w:t>din _____</w:t>
      </w:r>
    </w:p>
    <w:p w14:paraId="4457747C" w14:textId="77777777" w:rsidR="006214E7" w:rsidRPr="006214E7" w:rsidRDefault="006214E7" w:rsidP="006214E7">
      <w:pPr>
        <w:tabs>
          <w:tab w:val="left" w:pos="284"/>
          <w:tab w:val="left" w:pos="3840"/>
        </w:tabs>
        <w:rPr>
          <w:rFonts w:ascii="Tahoma" w:hAnsi="Tahoma" w:cs="Tahoma"/>
          <w:b/>
          <w:sz w:val="24"/>
        </w:rPr>
      </w:pPr>
    </w:p>
    <w:p w14:paraId="6A1C8985" w14:textId="77777777" w:rsidR="006214E7" w:rsidRPr="006214E7" w:rsidRDefault="006214E7" w:rsidP="006214E7">
      <w:pPr>
        <w:tabs>
          <w:tab w:val="left" w:pos="284"/>
          <w:tab w:val="left" w:pos="3840"/>
        </w:tabs>
        <w:jc w:val="center"/>
        <w:rPr>
          <w:rFonts w:ascii="Tahoma" w:hAnsi="Tahoma" w:cs="Tahoma"/>
          <w:b/>
          <w:sz w:val="24"/>
        </w:rPr>
      </w:pPr>
    </w:p>
    <w:p w14:paraId="038A2C78" w14:textId="77777777" w:rsidR="00B13A1C" w:rsidRPr="006214E7" w:rsidRDefault="00B13A1C" w:rsidP="00F93567">
      <w:pPr>
        <w:tabs>
          <w:tab w:val="left" w:pos="284"/>
          <w:tab w:val="left" w:pos="5625"/>
        </w:tabs>
        <w:spacing w:line="276" w:lineRule="auto"/>
        <w:jc w:val="both"/>
        <w:rPr>
          <w:rFonts w:ascii="Tahoma" w:hAnsi="Tahoma" w:cs="Tahoma"/>
          <w:sz w:val="24"/>
        </w:rPr>
      </w:pPr>
    </w:p>
    <w:p w14:paraId="66D89AE2" w14:textId="77777777" w:rsidR="00B13A1C" w:rsidRPr="006214E7" w:rsidRDefault="00B13A1C" w:rsidP="00F93567">
      <w:pPr>
        <w:tabs>
          <w:tab w:val="left" w:pos="284"/>
          <w:tab w:val="left" w:pos="5625"/>
        </w:tabs>
        <w:spacing w:line="276" w:lineRule="auto"/>
        <w:jc w:val="both"/>
        <w:rPr>
          <w:rFonts w:ascii="Tahoma" w:hAnsi="Tahoma" w:cs="Tahoma"/>
          <w:sz w:val="24"/>
        </w:rPr>
      </w:pPr>
    </w:p>
    <w:p w14:paraId="1EBABF26" w14:textId="610DF916" w:rsidR="00062817" w:rsidRPr="006214E7" w:rsidRDefault="00062817" w:rsidP="00F93567">
      <w:pPr>
        <w:tabs>
          <w:tab w:val="left" w:pos="284"/>
          <w:tab w:val="left" w:pos="3840"/>
        </w:tabs>
        <w:spacing w:line="276" w:lineRule="auto"/>
        <w:jc w:val="center"/>
        <w:rPr>
          <w:rFonts w:ascii="Tahoma" w:hAnsi="Tahoma" w:cs="Tahoma"/>
          <w:b/>
          <w:sz w:val="24"/>
        </w:rPr>
      </w:pPr>
      <w:r w:rsidRPr="006214E7">
        <w:rPr>
          <w:rFonts w:ascii="Tahoma" w:hAnsi="Tahoma" w:cs="Tahoma"/>
          <w:b/>
          <w:sz w:val="24"/>
        </w:rPr>
        <w:t>ACT ADIŢIONAL</w:t>
      </w:r>
      <w:r w:rsidR="00E24D2F" w:rsidRPr="006214E7">
        <w:rPr>
          <w:rFonts w:ascii="Tahoma" w:hAnsi="Tahoma" w:cs="Tahoma"/>
          <w:b/>
          <w:sz w:val="24"/>
        </w:rPr>
        <w:t xml:space="preserve"> </w:t>
      </w:r>
      <w:r w:rsidR="00536AAB" w:rsidRPr="006214E7">
        <w:rPr>
          <w:rFonts w:ascii="Tahoma" w:hAnsi="Tahoma" w:cs="Tahoma"/>
          <w:b/>
          <w:sz w:val="24"/>
        </w:rPr>
        <w:t>NR</w:t>
      </w:r>
      <w:r w:rsidR="00E24D2F" w:rsidRPr="006214E7">
        <w:rPr>
          <w:rFonts w:ascii="Tahoma" w:hAnsi="Tahoma" w:cs="Tahoma"/>
          <w:b/>
          <w:sz w:val="24"/>
        </w:rPr>
        <w:t>.2</w:t>
      </w:r>
    </w:p>
    <w:p w14:paraId="7D43CF9F" w14:textId="77777777" w:rsidR="00536AAB" w:rsidRPr="006214E7" w:rsidRDefault="00536AAB" w:rsidP="00536AAB">
      <w:pPr>
        <w:tabs>
          <w:tab w:val="left" w:pos="284"/>
          <w:tab w:val="left" w:pos="3840"/>
        </w:tabs>
        <w:spacing w:line="276" w:lineRule="auto"/>
        <w:jc w:val="center"/>
        <w:rPr>
          <w:rFonts w:ascii="Tahoma" w:hAnsi="Tahoma" w:cs="Tahoma"/>
          <w:b/>
          <w:sz w:val="24"/>
        </w:rPr>
      </w:pPr>
      <w:r w:rsidRPr="006214E7">
        <w:rPr>
          <w:rFonts w:ascii="Tahoma" w:hAnsi="Tahoma" w:cs="Tahoma"/>
          <w:b/>
          <w:sz w:val="24"/>
        </w:rPr>
        <w:t xml:space="preserve">la Acordul de parteneriat </w:t>
      </w:r>
      <w:bookmarkStart w:id="4" w:name="_Hlk207727166"/>
      <w:r w:rsidR="00F974B8" w:rsidRPr="006214E7">
        <w:rPr>
          <w:rFonts w:ascii="Tahoma" w:hAnsi="Tahoma" w:cs="Tahoma"/>
          <w:b/>
          <w:sz w:val="24"/>
        </w:rPr>
        <w:t>pentru realizarea</w:t>
      </w:r>
      <w:r w:rsidRPr="006214E7">
        <w:rPr>
          <w:rFonts w:ascii="Tahoma" w:hAnsi="Tahoma" w:cs="Tahoma"/>
          <w:b/>
          <w:sz w:val="24"/>
        </w:rPr>
        <w:t xml:space="preserve"> </w:t>
      </w:r>
    </w:p>
    <w:p w14:paraId="2D80F728" w14:textId="77777777" w:rsidR="00066FE4" w:rsidRPr="006214E7" w:rsidRDefault="00536AAB" w:rsidP="00F93567">
      <w:pPr>
        <w:tabs>
          <w:tab w:val="left" w:pos="284"/>
          <w:tab w:val="left" w:pos="3840"/>
        </w:tabs>
        <w:spacing w:line="276" w:lineRule="auto"/>
        <w:jc w:val="center"/>
        <w:rPr>
          <w:rFonts w:ascii="Tahoma" w:hAnsi="Tahoma" w:cs="Tahoma"/>
          <w:b/>
          <w:sz w:val="24"/>
        </w:rPr>
      </w:pPr>
      <w:r w:rsidRPr="006214E7">
        <w:rPr>
          <w:rFonts w:ascii="Tahoma" w:hAnsi="Tahoma" w:cs="Tahoma"/>
          <w:b/>
          <w:sz w:val="24"/>
        </w:rPr>
        <w:t xml:space="preserve">și dezvoltarea unui Cloud </w:t>
      </w:r>
      <w:r w:rsidR="00F974B8" w:rsidRPr="006214E7">
        <w:rPr>
          <w:rFonts w:ascii="Tahoma" w:hAnsi="Tahoma" w:cs="Tahoma"/>
          <w:b/>
          <w:sz w:val="24"/>
        </w:rPr>
        <w:t xml:space="preserve">Regional </w:t>
      </w:r>
      <w:r w:rsidRPr="006214E7">
        <w:rPr>
          <w:rFonts w:ascii="Tahoma" w:hAnsi="Tahoma" w:cs="Tahoma"/>
          <w:b/>
          <w:sz w:val="24"/>
        </w:rPr>
        <w:t xml:space="preserve">în regiunea </w:t>
      </w:r>
      <w:r w:rsidR="00F974B8" w:rsidRPr="006214E7">
        <w:rPr>
          <w:rFonts w:ascii="Tahoma" w:hAnsi="Tahoma" w:cs="Tahoma"/>
          <w:b/>
          <w:sz w:val="24"/>
        </w:rPr>
        <w:t>Nord-Vest</w:t>
      </w:r>
      <w:r w:rsidRPr="006214E7">
        <w:rPr>
          <w:rFonts w:ascii="Tahoma" w:hAnsi="Tahoma" w:cs="Tahoma"/>
          <w:b/>
          <w:sz w:val="24"/>
        </w:rPr>
        <w:t>, cu finanțare prin Programul Regional Nord-Vest 2021-2027</w:t>
      </w:r>
    </w:p>
    <w:bookmarkEnd w:id="4"/>
    <w:p w14:paraId="47967EB1" w14:textId="77777777" w:rsidR="00F974B8" w:rsidRPr="006214E7" w:rsidRDefault="00F974B8" w:rsidP="00F93567">
      <w:pPr>
        <w:tabs>
          <w:tab w:val="left" w:pos="284"/>
        </w:tabs>
        <w:spacing w:line="276" w:lineRule="auto"/>
        <w:jc w:val="both"/>
        <w:rPr>
          <w:rFonts w:ascii="Tahoma" w:hAnsi="Tahoma" w:cs="Tahoma"/>
          <w:color w:val="FF0000"/>
          <w:sz w:val="24"/>
        </w:rPr>
      </w:pPr>
    </w:p>
    <w:p w14:paraId="738718E0" w14:textId="77777777" w:rsidR="00066FE4" w:rsidRPr="006214E7" w:rsidRDefault="00BA28E0" w:rsidP="00F93567">
      <w:pPr>
        <w:tabs>
          <w:tab w:val="left" w:pos="284"/>
        </w:tabs>
        <w:spacing w:line="276" w:lineRule="auto"/>
        <w:jc w:val="both"/>
        <w:rPr>
          <w:rFonts w:ascii="Tahoma" w:hAnsi="Tahoma" w:cs="Tahoma"/>
          <w:sz w:val="24"/>
        </w:rPr>
      </w:pPr>
      <w:r w:rsidRPr="006214E7">
        <w:rPr>
          <w:rFonts w:ascii="Tahoma" w:hAnsi="Tahoma" w:cs="Tahoma"/>
          <w:sz w:val="24"/>
        </w:rPr>
        <w:t>Având în vedere</w:t>
      </w:r>
      <w:r w:rsidR="00C10383" w:rsidRPr="006214E7">
        <w:rPr>
          <w:rFonts w:ascii="Tahoma" w:hAnsi="Tahoma" w:cs="Tahoma"/>
          <w:sz w:val="24"/>
        </w:rPr>
        <w:t>:</w:t>
      </w:r>
    </w:p>
    <w:p w14:paraId="20D23BA5" w14:textId="588C2C22" w:rsidR="00EC49D3" w:rsidRPr="006214E7" w:rsidRDefault="00C9450F" w:rsidP="00C9450F">
      <w:pPr>
        <w:pStyle w:val="ListParagraph"/>
        <w:numPr>
          <w:ilvl w:val="0"/>
          <w:numId w:val="36"/>
        </w:numPr>
        <w:tabs>
          <w:tab w:val="left" w:pos="284"/>
          <w:tab w:val="left" w:pos="567"/>
          <w:tab w:val="left" w:pos="993"/>
        </w:tabs>
        <w:spacing w:line="276" w:lineRule="auto"/>
        <w:ind w:left="0" w:firstLine="709"/>
        <w:jc w:val="both"/>
        <w:rPr>
          <w:rFonts w:ascii="Tahoma" w:hAnsi="Tahoma" w:cs="Tahoma"/>
          <w:bCs/>
          <w:sz w:val="24"/>
        </w:rPr>
      </w:pPr>
      <w:r w:rsidRPr="006214E7">
        <w:rPr>
          <w:rFonts w:ascii="Tahoma" w:hAnsi="Tahoma" w:cs="Tahoma"/>
          <w:bCs/>
          <w:sz w:val="24"/>
        </w:rPr>
        <w:t xml:space="preserve">Acordul de parteneriat pentru realizarea și dezvoltarea unui Cloud Regional în regiunea Nord-Vest, cu finanțare prin Programul Regional Nord-Vest 2021-2027, înregistrat la Serviciul de </w:t>
      </w:r>
      <w:r w:rsidR="006214E7" w:rsidRPr="006214E7">
        <w:rPr>
          <w:rFonts w:ascii="Tahoma" w:hAnsi="Tahoma" w:cs="Tahoma"/>
          <w:bCs/>
          <w:sz w:val="24"/>
        </w:rPr>
        <w:t>T</w:t>
      </w:r>
      <w:r w:rsidRPr="006214E7">
        <w:rPr>
          <w:rFonts w:ascii="Tahoma" w:hAnsi="Tahoma" w:cs="Tahoma"/>
          <w:bCs/>
          <w:sz w:val="24"/>
        </w:rPr>
        <w:t xml:space="preserve">elecomunicaţii </w:t>
      </w:r>
      <w:r w:rsidR="006214E7" w:rsidRPr="006214E7">
        <w:rPr>
          <w:rFonts w:ascii="Tahoma" w:hAnsi="Tahoma" w:cs="Tahoma"/>
          <w:bCs/>
          <w:sz w:val="24"/>
        </w:rPr>
        <w:t>S</w:t>
      </w:r>
      <w:r w:rsidRPr="006214E7">
        <w:rPr>
          <w:rFonts w:ascii="Tahoma" w:hAnsi="Tahoma" w:cs="Tahoma"/>
          <w:bCs/>
          <w:sz w:val="24"/>
        </w:rPr>
        <w:t>peciale cu nr.103 din 02.02.2023, la Consiliul Județean Bihor cu nr.27</w:t>
      </w:r>
      <w:r w:rsidR="006214E7" w:rsidRPr="006214E7">
        <w:rPr>
          <w:rFonts w:ascii="Tahoma" w:hAnsi="Tahoma" w:cs="Tahoma"/>
          <w:bCs/>
          <w:sz w:val="24"/>
        </w:rPr>
        <w:t>/</w:t>
      </w:r>
      <w:r w:rsidRPr="006214E7">
        <w:rPr>
          <w:rFonts w:ascii="Tahoma" w:hAnsi="Tahoma" w:cs="Tahoma"/>
          <w:bCs/>
          <w:sz w:val="24"/>
        </w:rPr>
        <w:t xml:space="preserve">02.02.2023, la </w:t>
      </w:r>
      <w:bookmarkStart w:id="5" w:name="_Hlk219383981"/>
      <w:r w:rsidRPr="006214E7">
        <w:rPr>
          <w:rFonts w:ascii="Tahoma" w:hAnsi="Tahoma" w:cs="Tahoma"/>
          <w:bCs/>
          <w:sz w:val="24"/>
        </w:rPr>
        <w:t xml:space="preserve">Consiliul Județean </w:t>
      </w:r>
      <w:bookmarkEnd w:id="5"/>
      <w:r w:rsidRPr="006214E7">
        <w:rPr>
          <w:rFonts w:ascii="Tahoma" w:hAnsi="Tahoma" w:cs="Tahoma"/>
          <w:bCs/>
          <w:sz w:val="24"/>
        </w:rPr>
        <w:t>Bistrița-Năsăud cu nr.2700</w:t>
      </w:r>
      <w:r w:rsidR="006214E7" w:rsidRPr="006214E7">
        <w:rPr>
          <w:rFonts w:ascii="Tahoma" w:hAnsi="Tahoma" w:cs="Tahoma"/>
          <w:bCs/>
          <w:sz w:val="24"/>
        </w:rPr>
        <w:t>/</w:t>
      </w:r>
      <w:r w:rsidRPr="006214E7">
        <w:rPr>
          <w:rFonts w:ascii="Tahoma" w:hAnsi="Tahoma" w:cs="Tahoma"/>
          <w:bCs/>
          <w:sz w:val="24"/>
        </w:rPr>
        <w:t xml:space="preserve"> 06.02.2023, la Consiliul Județean Maramureș cu nr.2461</w:t>
      </w:r>
      <w:r w:rsidR="006214E7" w:rsidRPr="006214E7">
        <w:rPr>
          <w:rFonts w:ascii="Tahoma" w:hAnsi="Tahoma" w:cs="Tahoma"/>
          <w:bCs/>
          <w:sz w:val="24"/>
        </w:rPr>
        <w:t>/</w:t>
      </w:r>
      <w:r w:rsidRPr="006214E7">
        <w:rPr>
          <w:rFonts w:ascii="Tahoma" w:hAnsi="Tahoma" w:cs="Tahoma"/>
          <w:bCs/>
          <w:sz w:val="24"/>
        </w:rPr>
        <w:t>02.02.2023,</w:t>
      </w:r>
      <w:r w:rsidR="006214E7" w:rsidRPr="006214E7">
        <w:rPr>
          <w:rFonts w:ascii="Tahoma" w:hAnsi="Tahoma" w:cs="Tahoma"/>
          <w:bCs/>
          <w:sz w:val="24"/>
        </w:rPr>
        <w:t xml:space="preserve"> </w:t>
      </w:r>
      <w:r w:rsidRPr="006214E7">
        <w:rPr>
          <w:rFonts w:ascii="Tahoma" w:hAnsi="Tahoma" w:cs="Tahoma"/>
          <w:bCs/>
          <w:sz w:val="24"/>
        </w:rPr>
        <w:t>la Consiliul Județean Satu-Mare cu nr.3014</w:t>
      </w:r>
      <w:r w:rsidR="006214E7" w:rsidRPr="006214E7">
        <w:rPr>
          <w:rFonts w:ascii="Tahoma" w:hAnsi="Tahoma" w:cs="Tahoma"/>
          <w:bCs/>
          <w:sz w:val="24"/>
        </w:rPr>
        <w:t>/</w:t>
      </w:r>
      <w:r w:rsidRPr="006214E7">
        <w:rPr>
          <w:rFonts w:ascii="Tahoma" w:hAnsi="Tahoma" w:cs="Tahoma"/>
          <w:bCs/>
          <w:sz w:val="24"/>
        </w:rPr>
        <w:t>02.02.2023 și la Consiliul Județean Sălaj cu nr.2192</w:t>
      </w:r>
      <w:r w:rsidR="006214E7" w:rsidRPr="006214E7">
        <w:rPr>
          <w:rFonts w:ascii="Tahoma" w:hAnsi="Tahoma" w:cs="Tahoma"/>
          <w:bCs/>
          <w:sz w:val="24"/>
        </w:rPr>
        <w:t>/</w:t>
      </w:r>
      <w:r w:rsidRPr="006214E7">
        <w:rPr>
          <w:rFonts w:ascii="Tahoma" w:hAnsi="Tahoma" w:cs="Tahoma"/>
          <w:bCs/>
          <w:sz w:val="24"/>
        </w:rPr>
        <w:t>03.02.2023</w:t>
      </w:r>
      <w:r w:rsidR="00EC49D3" w:rsidRPr="006214E7">
        <w:rPr>
          <w:rFonts w:ascii="Tahoma" w:hAnsi="Tahoma" w:cs="Tahoma"/>
          <w:bCs/>
          <w:sz w:val="24"/>
        </w:rPr>
        <w:t xml:space="preserve">, modificat </w:t>
      </w:r>
      <w:r w:rsidR="00E769B5" w:rsidRPr="006214E7">
        <w:rPr>
          <w:rFonts w:ascii="Tahoma" w:hAnsi="Tahoma" w:cs="Tahoma"/>
          <w:bCs/>
          <w:sz w:val="24"/>
        </w:rPr>
        <w:t xml:space="preserve">și completat </w:t>
      </w:r>
      <w:r w:rsidR="00EC49D3" w:rsidRPr="006214E7">
        <w:rPr>
          <w:rFonts w:ascii="Tahoma" w:hAnsi="Tahoma" w:cs="Tahoma"/>
          <w:bCs/>
          <w:sz w:val="24"/>
        </w:rPr>
        <w:t>prin Actul adițional nr.1 înregistrat la Serviciul de</w:t>
      </w:r>
      <w:r w:rsidR="006214E7" w:rsidRPr="006214E7">
        <w:rPr>
          <w:rFonts w:ascii="Tahoma" w:hAnsi="Tahoma" w:cs="Tahoma"/>
          <w:bCs/>
          <w:sz w:val="24"/>
        </w:rPr>
        <w:t xml:space="preserve"> </w:t>
      </w:r>
      <w:r w:rsidR="00EC49D3" w:rsidRPr="006214E7">
        <w:rPr>
          <w:rFonts w:ascii="Tahoma" w:hAnsi="Tahoma" w:cs="Tahoma"/>
          <w:bCs/>
          <w:sz w:val="24"/>
        </w:rPr>
        <w:t>Telecomunica</w:t>
      </w:r>
      <w:r w:rsidR="006214E7" w:rsidRPr="006214E7">
        <w:rPr>
          <w:rFonts w:ascii="Tahoma" w:hAnsi="Tahoma" w:cs="Tahoma"/>
          <w:bCs/>
          <w:sz w:val="24"/>
        </w:rPr>
        <w:t>ț</w:t>
      </w:r>
      <w:r w:rsidR="00EC49D3" w:rsidRPr="006214E7">
        <w:rPr>
          <w:rFonts w:ascii="Tahoma" w:hAnsi="Tahoma" w:cs="Tahoma"/>
          <w:bCs/>
          <w:sz w:val="24"/>
        </w:rPr>
        <w:t xml:space="preserve">ii Speciale cu nr.457/27.09.2024, la </w:t>
      </w:r>
      <w:r w:rsidRPr="006214E7">
        <w:rPr>
          <w:rFonts w:ascii="Tahoma" w:hAnsi="Tahoma" w:cs="Tahoma"/>
          <w:bCs/>
          <w:sz w:val="24"/>
        </w:rPr>
        <w:t>Consiliul Județean</w:t>
      </w:r>
      <w:r w:rsidR="00EC49D3" w:rsidRPr="006214E7">
        <w:rPr>
          <w:rFonts w:ascii="Tahoma" w:hAnsi="Tahoma" w:cs="Tahoma"/>
          <w:bCs/>
          <w:sz w:val="24"/>
        </w:rPr>
        <w:t xml:space="preserve"> Bihor cu nr.20349/17.10.2024, la </w:t>
      </w:r>
      <w:r w:rsidRPr="006214E7">
        <w:rPr>
          <w:rFonts w:ascii="Tahoma" w:hAnsi="Tahoma" w:cs="Tahoma"/>
          <w:bCs/>
          <w:sz w:val="24"/>
        </w:rPr>
        <w:t>Consiliul Județean</w:t>
      </w:r>
      <w:r w:rsidR="00EC49D3" w:rsidRPr="006214E7">
        <w:rPr>
          <w:rFonts w:ascii="Tahoma" w:hAnsi="Tahoma" w:cs="Tahoma"/>
          <w:bCs/>
          <w:sz w:val="24"/>
        </w:rPr>
        <w:t xml:space="preserve"> Bistriţa-Năsăud cu nr.21296/03.10.2024, la </w:t>
      </w:r>
      <w:r w:rsidRPr="006214E7">
        <w:rPr>
          <w:rFonts w:ascii="Tahoma" w:hAnsi="Tahoma" w:cs="Tahoma"/>
          <w:bCs/>
          <w:sz w:val="24"/>
        </w:rPr>
        <w:t xml:space="preserve">Consiliul Județean </w:t>
      </w:r>
      <w:r w:rsidR="00EC49D3" w:rsidRPr="006214E7">
        <w:rPr>
          <w:rFonts w:ascii="Tahoma" w:hAnsi="Tahoma" w:cs="Tahoma"/>
          <w:bCs/>
          <w:sz w:val="24"/>
        </w:rPr>
        <w:t xml:space="preserve">Maramureş cu nr.23987/11.10.2024, la </w:t>
      </w:r>
      <w:r w:rsidRPr="006214E7">
        <w:rPr>
          <w:rFonts w:ascii="Tahoma" w:hAnsi="Tahoma" w:cs="Tahoma"/>
          <w:bCs/>
          <w:sz w:val="24"/>
        </w:rPr>
        <w:t>Consiliul Județean</w:t>
      </w:r>
      <w:r w:rsidR="00EC49D3" w:rsidRPr="006214E7">
        <w:rPr>
          <w:rFonts w:ascii="Tahoma" w:hAnsi="Tahoma" w:cs="Tahoma"/>
          <w:bCs/>
          <w:sz w:val="24"/>
        </w:rPr>
        <w:t xml:space="preserve"> Satu-Mare cu nr.22738/16.10.2024, la </w:t>
      </w:r>
      <w:r w:rsidRPr="006214E7">
        <w:rPr>
          <w:rFonts w:ascii="Tahoma" w:hAnsi="Tahoma" w:cs="Tahoma"/>
          <w:bCs/>
          <w:sz w:val="24"/>
        </w:rPr>
        <w:t>Consiliul Județean</w:t>
      </w:r>
      <w:r w:rsidR="00EC49D3" w:rsidRPr="006214E7">
        <w:rPr>
          <w:rFonts w:ascii="Tahoma" w:hAnsi="Tahoma" w:cs="Tahoma"/>
          <w:bCs/>
          <w:sz w:val="24"/>
        </w:rPr>
        <w:t xml:space="preserve"> Sălaj cu nr.19885/17.10.2024</w:t>
      </w:r>
      <w:r w:rsidRPr="006214E7">
        <w:rPr>
          <w:rFonts w:ascii="Tahoma" w:hAnsi="Tahoma" w:cs="Tahoma"/>
          <w:bCs/>
          <w:sz w:val="24"/>
        </w:rPr>
        <w:t xml:space="preserve"> și</w:t>
      </w:r>
      <w:r w:rsidR="00EC49D3" w:rsidRPr="006214E7">
        <w:rPr>
          <w:rFonts w:ascii="Tahoma" w:hAnsi="Tahoma" w:cs="Tahoma"/>
          <w:bCs/>
          <w:sz w:val="24"/>
        </w:rPr>
        <w:t xml:space="preserve"> la </w:t>
      </w:r>
      <w:r w:rsidRPr="006214E7">
        <w:rPr>
          <w:rFonts w:ascii="Tahoma" w:hAnsi="Tahoma" w:cs="Tahoma"/>
          <w:bCs/>
          <w:sz w:val="24"/>
        </w:rPr>
        <w:t>Consiliul Județean</w:t>
      </w:r>
      <w:r w:rsidR="00EC49D3" w:rsidRPr="006214E7">
        <w:rPr>
          <w:rFonts w:ascii="Tahoma" w:hAnsi="Tahoma" w:cs="Tahoma"/>
          <w:bCs/>
          <w:sz w:val="24"/>
        </w:rPr>
        <w:t xml:space="preserve"> Cluj cu nr.42747/18.10.2024; </w:t>
      </w:r>
    </w:p>
    <w:p w14:paraId="3C46DC91" w14:textId="386B5099" w:rsidR="00E24D2F" w:rsidRPr="006214E7" w:rsidRDefault="00E24D2F" w:rsidP="00C9450F">
      <w:pPr>
        <w:pStyle w:val="ListParagraph"/>
        <w:numPr>
          <w:ilvl w:val="0"/>
          <w:numId w:val="36"/>
        </w:numPr>
        <w:tabs>
          <w:tab w:val="left" w:pos="284"/>
          <w:tab w:val="left" w:pos="567"/>
          <w:tab w:val="left" w:pos="993"/>
        </w:tabs>
        <w:spacing w:line="276" w:lineRule="auto"/>
        <w:ind w:left="0" w:firstLine="709"/>
        <w:jc w:val="both"/>
        <w:rPr>
          <w:rFonts w:ascii="Tahoma" w:hAnsi="Tahoma" w:cs="Tahoma"/>
          <w:bCs/>
          <w:sz w:val="24"/>
        </w:rPr>
      </w:pPr>
      <w:r w:rsidRPr="006214E7">
        <w:rPr>
          <w:rFonts w:ascii="Tahoma" w:hAnsi="Tahoma" w:cs="Tahoma"/>
          <w:bCs/>
          <w:sz w:val="24"/>
        </w:rPr>
        <w:t xml:space="preserve">Ghidul solicitantului elaborat </w:t>
      </w:r>
      <w:r w:rsidR="00E769B5" w:rsidRPr="006214E7">
        <w:rPr>
          <w:rFonts w:ascii="Tahoma" w:hAnsi="Tahoma" w:cs="Tahoma"/>
          <w:bCs/>
          <w:sz w:val="24"/>
        </w:rPr>
        <w:t xml:space="preserve">și publicat </w:t>
      </w:r>
      <w:r w:rsidRPr="006214E7">
        <w:rPr>
          <w:rFonts w:ascii="Tahoma" w:hAnsi="Tahoma" w:cs="Tahoma"/>
          <w:bCs/>
          <w:sz w:val="24"/>
        </w:rPr>
        <w:t xml:space="preserve">de Agenția </w:t>
      </w:r>
      <w:r w:rsidR="00EC49D3" w:rsidRPr="006214E7">
        <w:rPr>
          <w:rFonts w:ascii="Tahoma" w:hAnsi="Tahoma" w:cs="Tahoma"/>
          <w:bCs/>
          <w:sz w:val="24"/>
        </w:rPr>
        <w:t xml:space="preserve">de </w:t>
      </w:r>
      <w:r w:rsidRPr="006214E7">
        <w:rPr>
          <w:rFonts w:ascii="Tahoma" w:hAnsi="Tahoma" w:cs="Tahoma"/>
          <w:bCs/>
          <w:sz w:val="24"/>
        </w:rPr>
        <w:t>Dezvoltare Regională Nord-Vest</w:t>
      </w:r>
      <w:r w:rsidR="00823F64" w:rsidRPr="006214E7">
        <w:rPr>
          <w:rFonts w:ascii="Tahoma" w:hAnsi="Tahoma" w:cs="Tahoma"/>
          <w:bCs/>
          <w:sz w:val="24"/>
        </w:rPr>
        <w:t xml:space="preserve"> pentru Apelul de proiecte nr.PRNV/2025/221/1 aferent investiției </w:t>
      </w:r>
      <w:r w:rsidR="006214E7" w:rsidRPr="006214E7">
        <w:rPr>
          <w:rFonts w:ascii="Tahoma" w:hAnsi="Tahoma" w:cs="Tahoma"/>
          <w:bCs/>
          <w:sz w:val="24"/>
        </w:rPr>
        <w:t>„</w:t>
      </w:r>
      <w:r w:rsidR="00823F64" w:rsidRPr="006214E7">
        <w:rPr>
          <w:rFonts w:ascii="Tahoma" w:hAnsi="Tahoma" w:cs="Tahoma"/>
          <w:bCs/>
          <w:sz w:val="24"/>
        </w:rPr>
        <w:t>Înființarea și operaționalizarea Centrului Regional de Date Nord-Vest”</w:t>
      </w:r>
      <w:r w:rsidRPr="006214E7">
        <w:rPr>
          <w:rFonts w:ascii="Tahoma" w:hAnsi="Tahoma" w:cs="Tahoma"/>
          <w:bCs/>
          <w:sz w:val="24"/>
        </w:rPr>
        <w:t xml:space="preserve">, </w:t>
      </w:r>
      <w:r w:rsidR="00E769B5" w:rsidRPr="006214E7">
        <w:rPr>
          <w:rFonts w:ascii="Tahoma" w:hAnsi="Tahoma" w:cs="Tahoma"/>
          <w:bCs/>
          <w:sz w:val="24"/>
        </w:rPr>
        <w:t xml:space="preserve">apel </w:t>
      </w:r>
      <w:r w:rsidR="00823F64" w:rsidRPr="006214E7">
        <w:rPr>
          <w:rFonts w:ascii="Tahoma" w:hAnsi="Tahoma" w:cs="Tahoma"/>
          <w:bCs/>
          <w:sz w:val="24"/>
        </w:rPr>
        <w:t xml:space="preserve">deschis în cadrul </w:t>
      </w:r>
      <w:r w:rsidRPr="006214E7">
        <w:rPr>
          <w:rFonts w:ascii="Tahoma" w:hAnsi="Tahoma" w:cs="Tahoma"/>
          <w:bCs/>
          <w:sz w:val="24"/>
        </w:rPr>
        <w:t>Programului Regional Nord Vest 2021-2027, Obiectiv</w:t>
      </w:r>
      <w:r w:rsidR="00823F64" w:rsidRPr="006214E7">
        <w:rPr>
          <w:rFonts w:ascii="Tahoma" w:hAnsi="Tahoma" w:cs="Tahoma"/>
          <w:bCs/>
          <w:sz w:val="24"/>
        </w:rPr>
        <w:t>ul</w:t>
      </w:r>
      <w:r w:rsidRPr="006214E7">
        <w:rPr>
          <w:rFonts w:ascii="Tahoma" w:hAnsi="Tahoma" w:cs="Tahoma"/>
          <w:bCs/>
          <w:sz w:val="24"/>
        </w:rPr>
        <w:t xml:space="preserve"> de politică 1: O Europă mai competitivă și mai inteligentă, prin promovarea unei transformări economice inovatoare și inteligente și a conectivității TIC regionale, Prioritate</w:t>
      </w:r>
      <w:r w:rsidR="00823F64" w:rsidRPr="006214E7">
        <w:rPr>
          <w:rFonts w:ascii="Tahoma" w:hAnsi="Tahoma" w:cs="Tahoma"/>
          <w:bCs/>
          <w:sz w:val="24"/>
        </w:rPr>
        <w:t>a</w:t>
      </w:r>
      <w:r w:rsidRPr="006214E7">
        <w:rPr>
          <w:rFonts w:ascii="Tahoma" w:hAnsi="Tahoma" w:cs="Tahoma"/>
          <w:bCs/>
          <w:sz w:val="24"/>
        </w:rPr>
        <w:t xml:space="preserve"> 2: O regiune cu localități smart, </w:t>
      </w:r>
      <w:r w:rsidRPr="006214E7">
        <w:rPr>
          <w:rFonts w:ascii="Tahoma" w:hAnsi="Tahoma" w:cs="Tahoma"/>
          <w:bCs/>
          <w:sz w:val="24"/>
        </w:rPr>
        <w:lastRenderedPageBreak/>
        <w:t>Obiectiv</w:t>
      </w:r>
      <w:r w:rsidR="00823F64" w:rsidRPr="006214E7">
        <w:rPr>
          <w:rFonts w:ascii="Tahoma" w:hAnsi="Tahoma" w:cs="Tahoma"/>
          <w:bCs/>
          <w:sz w:val="24"/>
        </w:rPr>
        <w:t>ul</w:t>
      </w:r>
      <w:r w:rsidRPr="006214E7">
        <w:rPr>
          <w:rFonts w:ascii="Tahoma" w:hAnsi="Tahoma" w:cs="Tahoma"/>
          <w:bCs/>
          <w:sz w:val="24"/>
        </w:rPr>
        <w:t xml:space="preserve"> specific 1.2.: Valorificarea avantajelor digitalizării, în beneficiul cetățenilor, al companiilor, al organizațiilor de cercetare și al autorităților publice</w:t>
      </w:r>
      <w:r w:rsidR="00823F64" w:rsidRPr="006214E7">
        <w:rPr>
          <w:rFonts w:ascii="Tahoma" w:hAnsi="Tahoma" w:cs="Tahoma"/>
          <w:bCs/>
          <w:sz w:val="24"/>
        </w:rPr>
        <w:t>;</w:t>
      </w:r>
      <w:r w:rsidRPr="006214E7">
        <w:rPr>
          <w:rFonts w:ascii="Tahoma" w:hAnsi="Tahoma" w:cs="Tahoma"/>
          <w:bCs/>
          <w:sz w:val="24"/>
        </w:rPr>
        <w:t xml:space="preserve"> </w:t>
      </w:r>
    </w:p>
    <w:p w14:paraId="0588864A" w14:textId="325C8FEC" w:rsidR="00850EA2" w:rsidRPr="006214E7" w:rsidRDefault="00D21A4A" w:rsidP="00F93567">
      <w:pPr>
        <w:pStyle w:val="ListParagraph"/>
        <w:numPr>
          <w:ilvl w:val="0"/>
          <w:numId w:val="36"/>
        </w:numPr>
        <w:tabs>
          <w:tab w:val="left" w:pos="284"/>
          <w:tab w:val="left" w:pos="567"/>
        </w:tabs>
        <w:spacing w:line="276" w:lineRule="auto"/>
        <w:ind w:left="993"/>
        <w:jc w:val="both"/>
        <w:rPr>
          <w:rFonts w:ascii="Tahoma" w:hAnsi="Tahoma" w:cs="Tahoma"/>
          <w:bCs/>
          <w:sz w:val="24"/>
        </w:rPr>
      </w:pPr>
      <w:bookmarkStart w:id="6" w:name="_Hlk219446657"/>
      <w:r>
        <w:rPr>
          <w:rFonts w:ascii="Tahoma" w:hAnsi="Tahoma" w:cs="Tahoma"/>
          <w:bCs/>
          <w:sz w:val="24"/>
        </w:rPr>
        <w:t xml:space="preserve">prevederile </w:t>
      </w:r>
      <w:r w:rsidR="00850EA2" w:rsidRPr="006214E7">
        <w:rPr>
          <w:rFonts w:ascii="Tahoma" w:hAnsi="Tahoma" w:cs="Tahoma"/>
          <w:bCs/>
          <w:sz w:val="24"/>
        </w:rPr>
        <w:t>Hotărâ</w:t>
      </w:r>
      <w:r>
        <w:rPr>
          <w:rFonts w:ascii="Tahoma" w:hAnsi="Tahoma" w:cs="Tahoma"/>
          <w:bCs/>
          <w:sz w:val="24"/>
        </w:rPr>
        <w:t>rii</w:t>
      </w:r>
      <w:r w:rsidR="00850EA2" w:rsidRPr="006214E7">
        <w:rPr>
          <w:rFonts w:ascii="Tahoma" w:hAnsi="Tahoma" w:cs="Tahoma"/>
          <w:bCs/>
          <w:sz w:val="24"/>
        </w:rPr>
        <w:t xml:space="preserve"> </w:t>
      </w:r>
      <w:bookmarkStart w:id="7" w:name="_Hlk219446691"/>
      <w:bookmarkEnd w:id="6"/>
      <w:r w:rsidR="00850EA2" w:rsidRPr="006214E7">
        <w:rPr>
          <w:rFonts w:ascii="Tahoma" w:hAnsi="Tahoma" w:cs="Tahoma"/>
          <w:bCs/>
          <w:sz w:val="24"/>
        </w:rPr>
        <w:t>Consiliului</w:t>
      </w:r>
      <w:bookmarkEnd w:id="7"/>
      <w:r w:rsidR="00850EA2" w:rsidRPr="006214E7">
        <w:rPr>
          <w:rFonts w:ascii="Tahoma" w:hAnsi="Tahoma" w:cs="Tahoma"/>
          <w:bCs/>
          <w:sz w:val="24"/>
        </w:rPr>
        <w:t xml:space="preserve"> Județean Bihor </w:t>
      </w:r>
      <w:bookmarkStart w:id="8" w:name="_Hlk219445351"/>
      <w:r w:rsidR="00850EA2" w:rsidRPr="006214E7">
        <w:rPr>
          <w:rFonts w:ascii="Tahoma" w:hAnsi="Tahoma" w:cs="Tahoma"/>
          <w:bCs/>
          <w:sz w:val="24"/>
        </w:rPr>
        <w:t>nr.</w:t>
      </w:r>
      <w:r w:rsidR="001A0E85">
        <w:rPr>
          <w:rFonts w:ascii="Tahoma" w:hAnsi="Tahoma" w:cs="Tahoma"/>
          <w:bCs/>
          <w:sz w:val="24"/>
        </w:rPr>
        <w:t>_____/______</w:t>
      </w:r>
      <w:bookmarkEnd w:id="8"/>
      <w:r w:rsidR="00823F64" w:rsidRPr="006214E7">
        <w:rPr>
          <w:rFonts w:ascii="Tahoma" w:hAnsi="Tahoma" w:cs="Tahoma"/>
          <w:bCs/>
          <w:sz w:val="24"/>
        </w:rPr>
        <w:t>;</w:t>
      </w:r>
    </w:p>
    <w:p w14:paraId="61946FAA" w14:textId="4D791FB9" w:rsidR="00823F64" w:rsidRPr="006214E7" w:rsidRDefault="00D21A4A" w:rsidP="00823F64">
      <w:pPr>
        <w:pStyle w:val="ListParagraph"/>
        <w:numPr>
          <w:ilvl w:val="0"/>
          <w:numId w:val="36"/>
        </w:numPr>
        <w:tabs>
          <w:tab w:val="left" w:pos="284"/>
          <w:tab w:val="left" w:pos="567"/>
        </w:tabs>
        <w:spacing w:line="276" w:lineRule="auto"/>
        <w:ind w:left="993"/>
        <w:jc w:val="both"/>
        <w:rPr>
          <w:rFonts w:ascii="Tahoma" w:hAnsi="Tahoma" w:cs="Tahoma"/>
          <w:bCs/>
          <w:sz w:val="24"/>
        </w:rPr>
      </w:pPr>
      <w:r>
        <w:rPr>
          <w:rFonts w:ascii="Tahoma" w:hAnsi="Tahoma" w:cs="Tahoma"/>
          <w:bCs/>
          <w:sz w:val="24"/>
        </w:rPr>
        <w:t xml:space="preserve">prevederile </w:t>
      </w:r>
      <w:r w:rsidRPr="006214E7">
        <w:rPr>
          <w:rFonts w:ascii="Tahoma" w:hAnsi="Tahoma" w:cs="Tahoma"/>
          <w:bCs/>
          <w:sz w:val="24"/>
        </w:rPr>
        <w:t>Hotărâ</w:t>
      </w:r>
      <w:r>
        <w:rPr>
          <w:rFonts w:ascii="Tahoma" w:hAnsi="Tahoma" w:cs="Tahoma"/>
          <w:bCs/>
          <w:sz w:val="24"/>
        </w:rPr>
        <w:t>rii</w:t>
      </w:r>
      <w:r w:rsidRPr="006214E7">
        <w:rPr>
          <w:rFonts w:ascii="Tahoma" w:hAnsi="Tahoma" w:cs="Tahoma"/>
          <w:bCs/>
          <w:sz w:val="24"/>
        </w:rPr>
        <w:t xml:space="preserve"> Consiliului </w:t>
      </w:r>
      <w:r w:rsidR="00823F64" w:rsidRPr="006214E7">
        <w:rPr>
          <w:rFonts w:ascii="Tahoma" w:hAnsi="Tahoma" w:cs="Tahoma"/>
          <w:bCs/>
          <w:sz w:val="24"/>
        </w:rPr>
        <w:t xml:space="preserve">Județean Bistrița-Năsăud </w:t>
      </w:r>
      <w:bookmarkStart w:id="9" w:name="_Hlk219445363"/>
      <w:r w:rsidR="001A0E85" w:rsidRPr="001A0E85">
        <w:rPr>
          <w:rFonts w:ascii="Tahoma" w:hAnsi="Tahoma" w:cs="Tahoma"/>
          <w:bCs/>
          <w:sz w:val="24"/>
        </w:rPr>
        <w:t>nr._____/______</w:t>
      </w:r>
      <w:r w:rsidR="001A0E85">
        <w:rPr>
          <w:rFonts w:ascii="Tahoma" w:hAnsi="Tahoma" w:cs="Tahoma"/>
          <w:bCs/>
          <w:sz w:val="24"/>
        </w:rPr>
        <w:t>;</w:t>
      </w:r>
      <w:bookmarkEnd w:id="9"/>
    </w:p>
    <w:p w14:paraId="6F6F4870" w14:textId="3DFF79B5" w:rsidR="001A0E85" w:rsidRDefault="00D21A4A" w:rsidP="00F93567">
      <w:pPr>
        <w:pStyle w:val="ListParagraph"/>
        <w:numPr>
          <w:ilvl w:val="0"/>
          <w:numId w:val="36"/>
        </w:numPr>
        <w:tabs>
          <w:tab w:val="left" w:pos="284"/>
          <w:tab w:val="left" w:pos="567"/>
        </w:tabs>
        <w:spacing w:line="276" w:lineRule="auto"/>
        <w:ind w:left="993"/>
        <w:jc w:val="both"/>
        <w:rPr>
          <w:rFonts w:ascii="Tahoma" w:hAnsi="Tahoma" w:cs="Tahoma"/>
          <w:bCs/>
          <w:sz w:val="24"/>
        </w:rPr>
      </w:pPr>
      <w:r>
        <w:rPr>
          <w:rFonts w:ascii="Tahoma" w:hAnsi="Tahoma" w:cs="Tahoma"/>
          <w:bCs/>
          <w:sz w:val="24"/>
        </w:rPr>
        <w:t xml:space="preserve">prevederile </w:t>
      </w:r>
      <w:r w:rsidRPr="006214E7">
        <w:rPr>
          <w:rFonts w:ascii="Tahoma" w:hAnsi="Tahoma" w:cs="Tahoma"/>
          <w:bCs/>
          <w:sz w:val="24"/>
        </w:rPr>
        <w:t>Hotărâ</w:t>
      </w:r>
      <w:r>
        <w:rPr>
          <w:rFonts w:ascii="Tahoma" w:hAnsi="Tahoma" w:cs="Tahoma"/>
          <w:bCs/>
          <w:sz w:val="24"/>
        </w:rPr>
        <w:t>rii</w:t>
      </w:r>
      <w:r w:rsidRPr="006214E7">
        <w:rPr>
          <w:rFonts w:ascii="Tahoma" w:hAnsi="Tahoma" w:cs="Tahoma"/>
          <w:bCs/>
          <w:sz w:val="24"/>
        </w:rPr>
        <w:t xml:space="preserve"> Consiliului</w:t>
      </w:r>
      <w:r w:rsidRPr="001A0E85">
        <w:rPr>
          <w:rFonts w:ascii="Tahoma" w:hAnsi="Tahoma" w:cs="Tahoma"/>
          <w:bCs/>
          <w:sz w:val="24"/>
        </w:rPr>
        <w:t xml:space="preserve"> </w:t>
      </w:r>
      <w:r w:rsidR="00850EA2" w:rsidRPr="001A0E85">
        <w:rPr>
          <w:rFonts w:ascii="Tahoma" w:hAnsi="Tahoma" w:cs="Tahoma"/>
          <w:bCs/>
          <w:sz w:val="24"/>
        </w:rPr>
        <w:t xml:space="preserve">Județean Maramureș </w:t>
      </w:r>
      <w:r w:rsidR="001A0E85" w:rsidRPr="001A0E85">
        <w:rPr>
          <w:rFonts w:ascii="Tahoma" w:hAnsi="Tahoma" w:cs="Tahoma"/>
          <w:bCs/>
          <w:sz w:val="24"/>
        </w:rPr>
        <w:t>nr._____/______;</w:t>
      </w:r>
    </w:p>
    <w:p w14:paraId="1771EC64" w14:textId="76EC2183" w:rsidR="001A0E85" w:rsidRDefault="00D21A4A" w:rsidP="00823F64">
      <w:pPr>
        <w:pStyle w:val="ListParagraph"/>
        <w:numPr>
          <w:ilvl w:val="0"/>
          <w:numId w:val="36"/>
        </w:numPr>
        <w:tabs>
          <w:tab w:val="left" w:pos="284"/>
          <w:tab w:val="left" w:pos="567"/>
        </w:tabs>
        <w:spacing w:line="276" w:lineRule="auto"/>
        <w:ind w:left="993"/>
        <w:jc w:val="both"/>
        <w:rPr>
          <w:rFonts w:ascii="Tahoma" w:hAnsi="Tahoma" w:cs="Tahoma"/>
          <w:bCs/>
          <w:sz w:val="24"/>
        </w:rPr>
      </w:pPr>
      <w:r>
        <w:rPr>
          <w:rFonts w:ascii="Tahoma" w:hAnsi="Tahoma" w:cs="Tahoma"/>
          <w:bCs/>
          <w:sz w:val="24"/>
        </w:rPr>
        <w:t xml:space="preserve">prevederile </w:t>
      </w:r>
      <w:r w:rsidRPr="006214E7">
        <w:rPr>
          <w:rFonts w:ascii="Tahoma" w:hAnsi="Tahoma" w:cs="Tahoma"/>
          <w:bCs/>
          <w:sz w:val="24"/>
        </w:rPr>
        <w:t>Hotărâ</w:t>
      </w:r>
      <w:r>
        <w:rPr>
          <w:rFonts w:ascii="Tahoma" w:hAnsi="Tahoma" w:cs="Tahoma"/>
          <w:bCs/>
          <w:sz w:val="24"/>
        </w:rPr>
        <w:t>rii</w:t>
      </w:r>
      <w:r w:rsidRPr="00D21A4A">
        <w:rPr>
          <w:rFonts w:ascii="Tahoma" w:hAnsi="Tahoma" w:cs="Tahoma"/>
          <w:bCs/>
          <w:sz w:val="24"/>
        </w:rPr>
        <w:t xml:space="preserve"> </w:t>
      </w:r>
      <w:r w:rsidRPr="006214E7">
        <w:rPr>
          <w:rFonts w:ascii="Tahoma" w:hAnsi="Tahoma" w:cs="Tahoma"/>
          <w:bCs/>
          <w:sz w:val="24"/>
        </w:rPr>
        <w:t xml:space="preserve">Consiliului </w:t>
      </w:r>
      <w:r w:rsidR="00850EA2" w:rsidRPr="001A0E85">
        <w:rPr>
          <w:rFonts w:ascii="Tahoma" w:hAnsi="Tahoma" w:cs="Tahoma"/>
          <w:bCs/>
          <w:sz w:val="24"/>
        </w:rPr>
        <w:t xml:space="preserve">Județean Satu Mare </w:t>
      </w:r>
      <w:r w:rsidR="001A0E85" w:rsidRPr="001A0E85">
        <w:rPr>
          <w:rFonts w:ascii="Tahoma" w:hAnsi="Tahoma" w:cs="Tahoma"/>
          <w:bCs/>
          <w:sz w:val="24"/>
        </w:rPr>
        <w:t>nr._____/______;</w:t>
      </w:r>
    </w:p>
    <w:p w14:paraId="5BDBCF62" w14:textId="4BFD3F16" w:rsidR="00A664D4" w:rsidRDefault="00D21A4A" w:rsidP="00A664D4">
      <w:pPr>
        <w:pStyle w:val="ListParagraph"/>
        <w:numPr>
          <w:ilvl w:val="0"/>
          <w:numId w:val="36"/>
        </w:numPr>
        <w:tabs>
          <w:tab w:val="left" w:pos="284"/>
          <w:tab w:val="left" w:pos="567"/>
        </w:tabs>
        <w:spacing w:line="276" w:lineRule="auto"/>
        <w:ind w:left="993"/>
        <w:jc w:val="both"/>
        <w:rPr>
          <w:rFonts w:ascii="Tahoma" w:hAnsi="Tahoma" w:cs="Tahoma"/>
          <w:bCs/>
          <w:sz w:val="24"/>
        </w:rPr>
      </w:pPr>
      <w:r>
        <w:rPr>
          <w:rFonts w:ascii="Tahoma" w:hAnsi="Tahoma" w:cs="Tahoma"/>
          <w:bCs/>
          <w:sz w:val="24"/>
        </w:rPr>
        <w:t xml:space="preserve">prevederile </w:t>
      </w:r>
      <w:r w:rsidRPr="006214E7">
        <w:rPr>
          <w:rFonts w:ascii="Tahoma" w:hAnsi="Tahoma" w:cs="Tahoma"/>
          <w:bCs/>
          <w:sz w:val="24"/>
        </w:rPr>
        <w:t>Hotărâ</w:t>
      </w:r>
      <w:r>
        <w:rPr>
          <w:rFonts w:ascii="Tahoma" w:hAnsi="Tahoma" w:cs="Tahoma"/>
          <w:bCs/>
          <w:sz w:val="24"/>
        </w:rPr>
        <w:t>rii</w:t>
      </w:r>
      <w:r w:rsidRPr="006214E7">
        <w:rPr>
          <w:rFonts w:ascii="Tahoma" w:hAnsi="Tahoma" w:cs="Tahoma"/>
          <w:bCs/>
          <w:sz w:val="24"/>
        </w:rPr>
        <w:t xml:space="preserve"> Consiliului</w:t>
      </w:r>
      <w:r w:rsidRPr="001A0E85">
        <w:rPr>
          <w:rFonts w:ascii="Tahoma" w:hAnsi="Tahoma" w:cs="Tahoma"/>
          <w:bCs/>
          <w:sz w:val="24"/>
        </w:rPr>
        <w:t xml:space="preserve"> </w:t>
      </w:r>
      <w:r w:rsidR="00850EA2" w:rsidRPr="001A0E85">
        <w:rPr>
          <w:rFonts w:ascii="Tahoma" w:hAnsi="Tahoma" w:cs="Tahoma"/>
          <w:bCs/>
          <w:sz w:val="24"/>
        </w:rPr>
        <w:t xml:space="preserve">Județean Sălaj </w:t>
      </w:r>
      <w:r w:rsidR="001A0E85" w:rsidRPr="001A0E85">
        <w:rPr>
          <w:rFonts w:ascii="Tahoma" w:hAnsi="Tahoma" w:cs="Tahoma"/>
          <w:bCs/>
          <w:sz w:val="24"/>
        </w:rPr>
        <w:t>nr._____/______;</w:t>
      </w:r>
    </w:p>
    <w:p w14:paraId="1864A108" w14:textId="0572D098" w:rsidR="00850EA2" w:rsidRPr="00A664D4" w:rsidRDefault="00D21A4A" w:rsidP="00A664D4">
      <w:pPr>
        <w:pStyle w:val="ListParagraph"/>
        <w:numPr>
          <w:ilvl w:val="0"/>
          <w:numId w:val="36"/>
        </w:numPr>
        <w:tabs>
          <w:tab w:val="left" w:pos="284"/>
          <w:tab w:val="left" w:pos="567"/>
        </w:tabs>
        <w:spacing w:line="276" w:lineRule="auto"/>
        <w:ind w:left="993"/>
        <w:jc w:val="both"/>
        <w:rPr>
          <w:rFonts w:ascii="Tahoma" w:hAnsi="Tahoma" w:cs="Tahoma"/>
          <w:bCs/>
          <w:sz w:val="24"/>
        </w:rPr>
      </w:pPr>
      <w:r>
        <w:rPr>
          <w:rFonts w:ascii="Tahoma" w:hAnsi="Tahoma" w:cs="Tahoma"/>
          <w:bCs/>
          <w:sz w:val="24"/>
        </w:rPr>
        <w:t xml:space="preserve">prevederile </w:t>
      </w:r>
      <w:r w:rsidRPr="006214E7">
        <w:rPr>
          <w:rFonts w:ascii="Tahoma" w:hAnsi="Tahoma" w:cs="Tahoma"/>
          <w:bCs/>
          <w:sz w:val="24"/>
        </w:rPr>
        <w:t>Hotărâ</w:t>
      </w:r>
      <w:r>
        <w:rPr>
          <w:rFonts w:ascii="Tahoma" w:hAnsi="Tahoma" w:cs="Tahoma"/>
          <w:bCs/>
          <w:sz w:val="24"/>
        </w:rPr>
        <w:t>rii</w:t>
      </w:r>
      <w:r w:rsidRPr="006214E7">
        <w:rPr>
          <w:rFonts w:ascii="Tahoma" w:hAnsi="Tahoma" w:cs="Tahoma"/>
          <w:bCs/>
          <w:sz w:val="24"/>
        </w:rPr>
        <w:t xml:space="preserve"> Consiliului</w:t>
      </w:r>
      <w:r w:rsidRPr="00A664D4">
        <w:rPr>
          <w:rFonts w:ascii="Tahoma" w:hAnsi="Tahoma" w:cs="Tahoma"/>
          <w:bCs/>
          <w:sz w:val="24"/>
        </w:rPr>
        <w:t xml:space="preserve"> </w:t>
      </w:r>
      <w:r w:rsidR="00823F64" w:rsidRPr="00A664D4">
        <w:rPr>
          <w:rFonts w:ascii="Tahoma" w:hAnsi="Tahoma" w:cs="Tahoma"/>
          <w:bCs/>
          <w:sz w:val="24"/>
        </w:rPr>
        <w:t xml:space="preserve">Județean Cluj </w:t>
      </w:r>
      <w:r w:rsidR="001A0E85" w:rsidRPr="00A664D4">
        <w:rPr>
          <w:rFonts w:ascii="Tahoma" w:hAnsi="Tahoma" w:cs="Tahoma"/>
          <w:bCs/>
          <w:sz w:val="24"/>
        </w:rPr>
        <w:t>nr._____/______;</w:t>
      </w:r>
    </w:p>
    <w:p w14:paraId="5CD3B91E" w14:textId="77777777" w:rsidR="001A0E85" w:rsidRPr="001A0E85" w:rsidRDefault="001A0E85" w:rsidP="001A0E85">
      <w:pPr>
        <w:pStyle w:val="ListParagraph"/>
        <w:tabs>
          <w:tab w:val="left" w:pos="284"/>
          <w:tab w:val="left" w:pos="567"/>
        </w:tabs>
        <w:spacing w:line="276" w:lineRule="auto"/>
        <w:ind w:left="1070"/>
        <w:jc w:val="both"/>
        <w:rPr>
          <w:rFonts w:ascii="Tahoma" w:hAnsi="Tahoma" w:cs="Tahoma"/>
          <w:bCs/>
          <w:sz w:val="24"/>
        </w:rPr>
      </w:pPr>
    </w:p>
    <w:p w14:paraId="64055AEB" w14:textId="77777777" w:rsidR="006214E7" w:rsidRPr="006214E7" w:rsidRDefault="006214E7" w:rsidP="006214E7">
      <w:pPr>
        <w:tabs>
          <w:tab w:val="left" w:pos="993"/>
        </w:tabs>
        <w:jc w:val="both"/>
        <w:rPr>
          <w:rFonts w:ascii="Tahoma" w:hAnsi="Tahoma" w:cs="Tahoma"/>
          <w:sz w:val="24"/>
        </w:rPr>
      </w:pPr>
      <w:r w:rsidRPr="006214E7">
        <w:rPr>
          <w:rFonts w:ascii="Tahoma" w:hAnsi="Tahoma" w:cs="Tahoma"/>
          <w:sz w:val="24"/>
        </w:rPr>
        <w:t xml:space="preserve">   Părțile:</w:t>
      </w:r>
    </w:p>
    <w:p w14:paraId="3C7DD079" w14:textId="77777777" w:rsidR="006214E7" w:rsidRPr="006214E7" w:rsidRDefault="006214E7" w:rsidP="006214E7">
      <w:pPr>
        <w:tabs>
          <w:tab w:val="left" w:pos="993"/>
        </w:tabs>
        <w:ind w:left="284"/>
        <w:jc w:val="both"/>
        <w:rPr>
          <w:rFonts w:ascii="Tahoma" w:hAnsi="Tahoma" w:cs="Tahoma"/>
          <w:bCs/>
          <w:sz w:val="24"/>
        </w:rPr>
      </w:pPr>
      <w:r w:rsidRPr="006214E7">
        <w:rPr>
          <w:rFonts w:ascii="Tahoma" w:hAnsi="Tahoma" w:cs="Tahoma"/>
          <w:b/>
          <w:sz w:val="24"/>
        </w:rPr>
        <w:t xml:space="preserve">Serviciul de Telecomunicaţii Speciale, </w:t>
      </w:r>
      <w:r w:rsidRPr="006214E7">
        <w:rPr>
          <w:rFonts w:ascii="Tahoma" w:hAnsi="Tahoma" w:cs="Tahoma"/>
          <w:bCs/>
          <w:sz w:val="24"/>
        </w:rPr>
        <w:t xml:space="preserve">cu sediul în mun. Bucureşti, Splaiul Independenţei nr.323 A, sector 6, cod poștal 060044, denumit în continuare </w:t>
      </w:r>
      <w:r w:rsidRPr="006214E7">
        <w:rPr>
          <w:rFonts w:ascii="Tahoma" w:hAnsi="Tahoma" w:cs="Tahoma"/>
          <w:b/>
          <w:bCs/>
          <w:sz w:val="24"/>
        </w:rPr>
        <w:t>STS</w:t>
      </w:r>
      <w:r w:rsidRPr="006214E7">
        <w:rPr>
          <w:rFonts w:ascii="Tahoma" w:hAnsi="Tahoma" w:cs="Tahoma"/>
          <w:bCs/>
          <w:sz w:val="24"/>
        </w:rPr>
        <w:t>, având calitatea de</w:t>
      </w:r>
      <w:r w:rsidRPr="006214E7">
        <w:rPr>
          <w:rFonts w:ascii="Tahoma" w:hAnsi="Tahoma" w:cs="Tahoma"/>
          <w:b/>
          <w:bCs/>
          <w:sz w:val="24"/>
        </w:rPr>
        <w:t xml:space="preserve"> Lider de parteneriat (Partener 1)</w:t>
      </w:r>
      <w:r w:rsidRPr="006214E7">
        <w:rPr>
          <w:rFonts w:ascii="Tahoma" w:hAnsi="Tahoma" w:cs="Tahoma"/>
          <w:sz w:val="24"/>
        </w:rPr>
        <w:t>,</w:t>
      </w:r>
      <w:r w:rsidRPr="006214E7">
        <w:rPr>
          <w:rFonts w:ascii="Tahoma" w:hAnsi="Tahoma" w:cs="Tahoma"/>
          <w:bCs/>
          <w:sz w:val="24"/>
        </w:rPr>
        <w:t xml:space="preserve"> reprezentat legal prin domnul general ing. IONEL-SORIN BĂLAN, în calitate de director</w:t>
      </w:r>
    </w:p>
    <w:p w14:paraId="41B38966" w14:textId="77777777" w:rsidR="006214E7" w:rsidRPr="009173A0" w:rsidRDefault="006214E7" w:rsidP="009173A0">
      <w:pPr>
        <w:tabs>
          <w:tab w:val="left" w:pos="993"/>
        </w:tabs>
        <w:ind w:left="284"/>
        <w:jc w:val="both"/>
        <w:rPr>
          <w:rFonts w:ascii="Tahoma" w:hAnsi="Tahoma" w:cs="Tahoma"/>
          <w:bCs/>
          <w:sz w:val="16"/>
          <w:szCs w:val="16"/>
        </w:rPr>
      </w:pPr>
    </w:p>
    <w:p w14:paraId="1FAAE6EC" w14:textId="77777777" w:rsidR="006214E7" w:rsidRPr="006214E7" w:rsidRDefault="006214E7" w:rsidP="006214E7">
      <w:pPr>
        <w:tabs>
          <w:tab w:val="left" w:pos="993"/>
        </w:tabs>
        <w:ind w:left="284"/>
        <w:jc w:val="both"/>
        <w:rPr>
          <w:rFonts w:ascii="Tahoma" w:hAnsi="Tahoma" w:cs="Tahoma"/>
          <w:bCs/>
          <w:sz w:val="24"/>
        </w:rPr>
      </w:pPr>
      <w:r w:rsidRPr="006214E7">
        <w:rPr>
          <w:rFonts w:ascii="Tahoma" w:hAnsi="Tahoma" w:cs="Tahoma"/>
          <w:bCs/>
          <w:sz w:val="24"/>
        </w:rPr>
        <w:t>și</w:t>
      </w:r>
    </w:p>
    <w:p w14:paraId="7A69AF8B" w14:textId="77777777" w:rsidR="006214E7" w:rsidRPr="009173A0" w:rsidRDefault="006214E7" w:rsidP="006214E7">
      <w:pPr>
        <w:tabs>
          <w:tab w:val="left" w:pos="993"/>
        </w:tabs>
        <w:ind w:left="284"/>
        <w:jc w:val="both"/>
        <w:rPr>
          <w:rFonts w:ascii="Tahoma" w:hAnsi="Tahoma" w:cs="Tahoma"/>
          <w:b/>
          <w:bCs/>
          <w:sz w:val="16"/>
          <w:szCs w:val="16"/>
        </w:rPr>
      </w:pPr>
    </w:p>
    <w:p w14:paraId="43805019" w14:textId="48155881" w:rsidR="006214E7" w:rsidRPr="006214E7" w:rsidRDefault="006214E7" w:rsidP="006214E7">
      <w:pPr>
        <w:tabs>
          <w:tab w:val="left" w:pos="993"/>
        </w:tabs>
        <w:ind w:left="284"/>
        <w:jc w:val="both"/>
        <w:rPr>
          <w:rFonts w:ascii="Tahoma" w:hAnsi="Tahoma" w:cs="Tahoma"/>
          <w:sz w:val="24"/>
        </w:rPr>
      </w:pPr>
      <w:r w:rsidRPr="006214E7">
        <w:rPr>
          <w:rFonts w:ascii="Tahoma" w:hAnsi="Tahoma" w:cs="Tahoma"/>
          <w:b/>
          <w:sz w:val="24"/>
        </w:rPr>
        <w:t xml:space="preserve">JUDEȚUL BIHOR , </w:t>
      </w:r>
      <w:r w:rsidRPr="006214E7">
        <w:rPr>
          <w:rFonts w:ascii="Tahoma" w:hAnsi="Tahoma" w:cs="Tahoma"/>
          <w:sz w:val="24"/>
        </w:rPr>
        <w:t xml:space="preserve">cu sediul în mun. Oradea, Parcul Traian nr.5, Județul Bihor, cod poștal 410033, denumit în continuare BH, având calitatea de </w:t>
      </w:r>
      <w:r w:rsidRPr="006214E7">
        <w:rPr>
          <w:rFonts w:ascii="Tahoma" w:hAnsi="Tahoma" w:cs="Tahoma"/>
          <w:b/>
          <w:sz w:val="24"/>
        </w:rPr>
        <w:t>Partener 2</w:t>
      </w:r>
      <w:r w:rsidRPr="006214E7">
        <w:rPr>
          <w:rFonts w:ascii="Tahoma" w:hAnsi="Tahoma" w:cs="Tahoma"/>
          <w:bCs/>
          <w:sz w:val="24"/>
        </w:rPr>
        <w:t>,</w:t>
      </w:r>
      <w:r w:rsidRPr="006214E7">
        <w:rPr>
          <w:rFonts w:ascii="Tahoma" w:hAnsi="Tahoma" w:cs="Tahoma"/>
          <w:b/>
          <w:sz w:val="24"/>
        </w:rPr>
        <w:t xml:space="preserve"> </w:t>
      </w:r>
      <w:r w:rsidRPr="006214E7">
        <w:rPr>
          <w:rFonts w:ascii="Tahoma" w:hAnsi="Tahoma" w:cs="Tahoma"/>
          <w:sz w:val="24"/>
        </w:rPr>
        <w:t xml:space="preserve">reprezentat legal prin domnul </w:t>
      </w:r>
      <w:r w:rsidR="00C91419">
        <w:rPr>
          <w:rFonts w:ascii="Tahoma" w:hAnsi="Tahoma" w:cs="Tahoma"/>
          <w:sz w:val="24"/>
        </w:rPr>
        <w:t>MIRCEA MĂLAN</w:t>
      </w:r>
      <w:r w:rsidRPr="006214E7">
        <w:rPr>
          <w:rFonts w:ascii="Tahoma" w:hAnsi="Tahoma" w:cs="Tahoma"/>
          <w:sz w:val="24"/>
        </w:rPr>
        <w:t>, în calitate de președinte al Consiliului Județean BIHOR,</w:t>
      </w:r>
    </w:p>
    <w:p w14:paraId="2C8D9870" w14:textId="77777777" w:rsidR="006214E7" w:rsidRPr="006214E7" w:rsidRDefault="006214E7" w:rsidP="006214E7">
      <w:pPr>
        <w:tabs>
          <w:tab w:val="left" w:pos="993"/>
        </w:tabs>
        <w:ind w:left="284"/>
        <w:jc w:val="both"/>
        <w:rPr>
          <w:rFonts w:ascii="Tahoma" w:hAnsi="Tahoma" w:cs="Tahoma"/>
          <w:b/>
          <w:sz w:val="24"/>
        </w:rPr>
      </w:pPr>
    </w:p>
    <w:p w14:paraId="4F1DD3DB" w14:textId="77777777" w:rsidR="006214E7" w:rsidRPr="006214E7" w:rsidRDefault="006214E7" w:rsidP="006214E7">
      <w:pPr>
        <w:tabs>
          <w:tab w:val="left" w:pos="993"/>
        </w:tabs>
        <w:ind w:left="284"/>
        <w:jc w:val="both"/>
        <w:rPr>
          <w:rFonts w:ascii="Tahoma" w:hAnsi="Tahoma" w:cs="Tahoma"/>
          <w:sz w:val="24"/>
        </w:rPr>
      </w:pPr>
      <w:r w:rsidRPr="006214E7">
        <w:rPr>
          <w:rFonts w:ascii="Tahoma" w:hAnsi="Tahoma" w:cs="Tahoma"/>
          <w:b/>
          <w:sz w:val="24"/>
        </w:rPr>
        <w:t xml:space="preserve">JUDEȚUL BISTRIȚA-NĂSĂUD, </w:t>
      </w:r>
      <w:r w:rsidRPr="006214E7">
        <w:rPr>
          <w:rFonts w:ascii="Tahoma" w:hAnsi="Tahoma" w:cs="Tahoma"/>
          <w:sz w:val="24"/>
        </w:rPr>
        <w:t>cu sediul în mun. Bistrița, Piața Petru Rareș nr.1, Județul Bistrița-Năsăud, cod poștal 420080, denumit în continuare BN, având calitatea de</w:t>
      </w:r>
      <w:r w:rsidRPr="006214E7">
        <w:rPr>
          <w:rFonts w:ascii="Tahoma" w:hAnsi="Tahoma" w:cs="Tahoma"/>
          <w:b/>
          <w:sz w:val="24"/>
        </w:rPr>
        <w:t xml:space="preserve"> Partener 3</w:t>
      </w:r>
      <w:r w:rsidRPr="006214E7">
        <w:rPr>
          <w:rFonts w:ascii="Tahoma" w:hAnsi="Tahoma" w:cs="Tahoma"/>
          <w:bCs/>
          <w:sz w:val="24"/>
        </w:rPr>
        <w:t>,</w:t>
      </w:r>
      <w:r w:rsidRPr="006214E7">
        <w:rPr>
          <w:rFonts w:ascii="Tahoma" w:hAnsi="Tahoma" w:cs="Tahoma"/>
          <w:b/>
          <w:sz w:val="24"/>
        </w:rPr>
        <w:t xml:space="preserve"> </w:t>
      </w:r>
      <w:r w:rsidRPr="006214E7">
        <w:rPr>
          <w:rFonts w:ascii="Tahoma" w:hAnsi="Tahoma" w:cs="Tahoma"/>
          <w:sz w:val="24"/>
        </w:rPr>
        <w:t>reprezentat legal prin domnul EMIL-RADU MOLDOVAN, în calitate de președinte al Consiliului Județean BISTRIȚA-NĂSĂUD,</w:t>
      </w:r>
    </w:p>
    <w:p w14:paraId="46556A3A" w14:textId="77777777" w:rsidR="006214E7" w:rsidRPr="006214E7" w:rsidRDefault="006214E7" w:rsidP="006214E7">
      <w:pPr>
        <w:tabs>
          <w:tab w:val="left" w:pos="993"/>
        </w:tabs>
        <w:ind w:left="284"/>
        <w:jc w:val="both"/>
        <w:rPr>
          <w:rFonts w:ascii="Tahoma" w:hAnsi="Tahoma" w:cs="Tahoma"/>
          <w:b/>
          <w:sz w:val="24"/>
        </w:rPr>
      </w:pPr>
    </w:p>
    <w:p w14:paraId="55D8FB9A" w14:textId="7A035355" w:rsidR="006214E7" w:rsidRPr="006214E7" w:rsidRDefault="006214E7" w:rsidP="006214E7">
      <w:pPr>
        <w:tabs>
          <w:tab w:val="left" w:pos="993"/>
        </w:tabs>
        <w:ind w:left="284"/>
        <w:jc w:val="both"/>
        <w:rPr>
          <w:rFonts w:ascii="Tahoma" w:hAnsi="Tahoma" w:cs="Tahoma"/>
          <w:b/>
          <w:sz w:val="24"/>
        </w:rPr>
      </w:pPr>
      <w:r w:rsidRPr="006214E7">
        <w:rPr>
          <w:rFonts w:ascii="Tahoma" w:hAnsi="Tahoma" w:cs="Tahoma"/>
          <w:b/>
          <w:sz w:val="24"/>
        </w:rPr>
        <w:t xml:space="preserve">JUDEȚUL MARAMUREȘ, </w:t>
      </w:r>
      <w:r w:rsidRPr="006214E7">
        <w:rPr>
          <w:rFonts w:ascii="Tahoma" w:hAnsi="Tahoma" w:cs="Tahoma"/>
          <w:sz w:val="24"/>
        </w:rPr>
        <w:t xml:space="preserve">cu sediul în mun. Baia Mare, str.Gheorghe Șincai nr.46, Județul Maramureș, cod poștal 430311, denumit în continuare MM, având calitatea de </w:t>
      </w:r>
      <w:r w:rsidRPr="006214E7">
        <w:rPr>
          <w:rFonts w:ascii="Tahoma" w:hAnsi="Tahoma" w:cs="Tahoma"/>
          <w:b/>
          <w:sz w:val="24"/>
        </w:rPr>
        <w:t>Partener 4</w:t>
      </w:r>
      <w:r w:rsidRPr="006214E7">
        <w:rPr>
          <w:rFonts w:ascii="Tahoma" w:hAnsi="Tahoma" w:cs="Tahoma"/>
          <w:bCs/>
          <w:sz w:val="24"/>
        </w:rPr>
        <w:t>,</w:t>
      </w:r>
      <w:r w:rsidRPr="006214E7">
        <w:rPr>
          <w:rFonts w:ascii="Tahoma" w:hAnsi="Tahoma" w:cs="Tahoma"/>
          <w:b/>
          <w:sz w:val="24"/>
        </w:rPr>
        <w:t xml:space="preserve"> </w:t>
      </w:r>
      <w:r w:rsidRPr="006214E7">
        <w:rPr>
          <w:rFonts w:ascii="Tahoma" w:hAnsi="Tahoma" w:cs="Tahoma"/>
          <w:sz w:val="24"/>
        </w:rPr>
        <w:t xml:space="preserve">reprezentat legal prin domnul </w:t>
      </w:r>
      <w:r w:rsidR="00C91419" w:rsidRPr="00C91419">
        <w:rPr>
          <w:rFonts w:ascii="Tahoma" w:hAnsi="Tahoma" w:cs="Tahoma"/>
          <w:sz w:val="24"/>
        </w:rPr>
        <w:t>GABRIEL-VALER ZETEA</w:t>
      </w:r>
      <w:r w:rsidRPr="006214E7">
        <w:rPr>
          <w:rFonts w:ascii="Tahoma" w:hAnsi="Tahoma" w:cs="Tahoma"/>
          <w:sz w:val="24"/>
        </w:rPr>
        <w:t>, în calitate de președinte al Consiliului Județean MARAMUREȘ,</w:t>
      </w:r>
    </w:p>
    <w:p w14:paraId="00391632" w14:textId="77777777" w:rsidR="006214E7" w:rsidRPr="006214E7" w:rsidRDefault="006214E7" w:rsidP="006214E7">
      <w:pPr>
        <w:tabs>
          <w:tab w:val="left" w:pos="993"/>
        </w:tabs>
        <w:ind w:left="284"/>
        <w:jc w:val="both"/>
        <w:rPr>
          <w:rFonts w:ascii="Tahoma" w:hAnsi="Tahoma" w:cs="Tahoma"/>
          <w:b/>
          <w:sz w:val="24"/>
        </w:rPr>
      </w:pPr>
    </w:p>
    <w:p w14:paraId="29152813" w14:textId="77777777" w:rsidR="006214E7" w:rsidRPr="006214E7" w:rsidRDefault="006214E7" w:rsidP="006214E7">
      <w:pPr>
        <w:tabs>
          <w:tab w:val="left" w:pos="993"/>
        </w:tabs>
        <w:ind w:left="284"/>
        <w:jc w:val="both"/>
        <w:rPr>
          <w:rFonts w:ascii="Tahoma" w:hAnsi="Tahoma" w:cs="Tahoma"/>
          <w:sz w:val="24"/>
        </w:rPr>
      </w:pPr>
      <w:r w:rsidRPr="006214E7">
        <w:rPr>
          <w:rFonts w:ascii="Tahoma" w:hAnsi="Tahoma" w:cs="Tahoma"/>
          <w:b/>
          <w:sz w:val="24"/>
        </w:rPr>
        <w:t xml:space="preserve">JUDEȚUL SATU MARE, </w:t>
      </w:r>
      <w:r w:rsidRPr="006214E7">
        <w:rPr>
          <w:rFonts w:ascii="Tahoma" w:hAnsi="Tahoma" w:cs="Tahoma"/>
          <w:sz w:val="24"/>
        </w:rPr>
        <w:t xml:space="preserve">cu sediul în mun. Satu Mare, Piața 25 Octombrie nr.1, Județul Satu Mare, cod poștal 440026, denumit în continuare SM, având calitatea de </w:t>
      </w:r>
      <w:r w:rsidRPr="006214E7">
        <w:rPr>
          <w:rFonts w:ascii="Tahoma" w:hAnsi="Tahoma" w:cs="Tahoma"/>
          <w:b/>
          <w:sz w:val="24"/>
        </w:rPr>
        <w:t>Partener 5</w:t>
      </w:r>
      <w:r w:rsidRPr="006214E7">
        <w:rPr>
          <w:rFonts w:ascii="Tahoma" w:hAnsi="Tahoma" w:cs="Tahoma"/>
          <w:bCs/>
          <w:sz w:val="24"/>
        </w:rPr>
        <w:t xml:space="preserve">, </w:t>
      </w:r>
      <w:r w:rsidRPr="006214E7">
        <w:rPr>
          <w:rFonts w:ascii="Tahoma" w:hAnsi="Tahoma" w:cs="Tahoma"/>
          <w:sz w:val="24"/>
        </w:rPr>
        <w:t>reprezentat legal prin domnul CSABA PATAKI, în calitate de președinte al Consiliului Județean SATU MARE,</w:t>
      </w:r>
    </w:p>
    <w:p w14:paraId="2BAF2551" w14:textId="77777777" w:rsidR="006214E7" w:rsidRPr="006214E7" w:rsidRDefault="006214E7" w:rsidP="006214E7">
      <w:pPr>
        <w:tabs>
          <w:tab w:val="left" w:pos="993"/>
        </w:tabs>
        <w:ind w:left="284"/>
        <w:jc w:val="both"/>
        <w:rPr>
          <w:rFonts w:ascii="Tahoma" w:hAnsi="Tahoma" w:cs="Tahoma"/>
          <w:b/>
          <w:sz w:val="24"/>
        </w:rPr>
      </w:pPr>
    </w:p>
    <w:p w14:paraId="79375011" w14:textId="77777777" w:rsidR="006214E7" w:rsidRPr="006214E7" w:rsidRDefault="006214E7" w:rsidP="006214E7">
      <w:pPr>
        <w:tabs>
          <w:tab w:val="left" w:pos="993"/>
        </w:tabs>
        <w:ind w:left="284"/>
        <w:jc w:val="both"/>
        <w:rPr>
          <w:rFonts w:ascii="Tahoma" w:hAnsi="Tahoma" w:cs="Tahoma"/>
          <w:sz w:val="24"/>
        </w:rPr>
      </w:pPr>
      <w:r w:rsidRPr="006214E7">
        <w:rPr>
          <w:rFonts w:ascii="Tahoma" w:hAnsi="Tahoma" w:cs="Tahoma"/>
          <w:b/>
          <w:sz w:val="24"/>
        </w:rPr>
        <w:t xml:space="preserve">JUDEȚUL SĂLAJ, </w:t>
      </w:r>
      <w:r w:rsidRPr="006214E7">
        <w:rPr>
          <w:rFonts w:ascii="Tahoma" w:hAnsi="Tahoma" w:cs="Tahoma"/>
          <w:sz w:val="24"/>
        </w:rPr>
        <w:t>cu sediul în mun. Zalău, Piața 1 Decembrie 1918 nr.11, Județul Sălaj, cod poștal 450041, denumit în continuare SJ, având calitatea de</w:t>
      </w:r>
      <w:r w:rsidRPr="006214E7">
        <w:rPr>
          <w:rFonts w:ascii="Tahoma" w:hAnsi="Tahoma" w:cs="Tahoma"/>
          <w:b/>
          <w:sz w:val="24"/>
        </w:rPr>
        <w:t xml:space="preserve"> Partener 6</w:t>
      </w:r>
      <w:r w:rsidRPr="006214E7">
        <w:rPr>
          <w:rFonts w:ascii="Tahoma" w:hAnsi="Tahoma" w:cs="Tahoma"/>
          <w:bCs/>
          <w:sz w:val="24"/>
        </w:rPr>
        <w:t xml:space="preserve">, </w:t>
      </w:r>
      <w:r w:rsidRPr="006214E7">
        <w:rPr>
          <w:rFonts w:ascii="Tahoma" w:hAnsi="Tahoma" w:cs="Tahoma"/>
          <w:sz w:val="24"/>
        </w:rPr>
        <w:t>reprezentat legal prin domnul DINU IANCU-SĂLĂJANU, în calitate de președinte al Consiliului Județean SĂLAJ,</w:t>
      </w:r>
    </w:p>
    <w:p w14:paraId="5A078C7E" w14:textId="77777777" w:rsidR="006214E7" w:rsidRPr="006214E7" w:rsidRDefault="006214E7" w:rsidP="006214E7">
      <w:pPr>
        <w:tabs>
          <w:tab w:val="left" w:pos="993"/>
        </w:tabs>
        <w:ind w:left="284"/>
        <w:jc w:val="both"/>
        <w:rPr>
          <w:rFonts w:ascii="Tahoma" w:hAnsi="Tahoma" w:cs="Tahoma"/>
          <w:sz w:val="24"/>
        </w:rPr>
      </w:pPr>
    </w:p>
    <w:p w14:paraId="6EA5A266" w14:textId="12B9DC8A" w:rsidR="006214E7" w:rsidRDefault="006214E7" w:rsidP="006214E7">
      <w:pPr>
        <w:tabs>
          <w:tab w:val="left" w:pos="993"/>
        </w:tabs>
        <w:ind w:left="284"/>
        <w:jc w:val="both"/>
        <w:rPr>
          <w:rFonts w:ascii="Tahoma" w:hAnsi="Tahoma" w:cs="Tahoma"/>
          <w:sz w:val="24"/>
        </w:rPr>
      </w:pPr>
      <w:r w:rsidRPr="006214E7">
        <w:rPr>
          <w:rFonts w:ascii="Tahoma" w:hAnsi="Tahoma" w:cs="Tahoma"/>
          <w:b/>
          <w:sz w:val="24"/>
        </w:rPr>
        <w:t xml:space="preserve">JUDEȚUL CLUJ, </w:t>
      </w:r>
      <w:r w:rsidRPr="006214E7">
        <w:rPr>
          <w:rFonts w:ascii="Tahoma" w:hAnsi="Tahoma" w:cs="Tahoma"/>
          <w:sz w:val="24"/>
        </w:rPr>
        <w:t>cu sediul în mun. Cluj-Napoca, Calea Dorobanților nr.106, Județul Cluj, cod poștal 400609, denumit în continuare CJ, având calitatea de</w:t>
      </w:r>
      <w:r w:rsidRPr="006214E7">
        <w:rPr>
          <w:rFonts w:ascii="Tahoma" w:hAnsi="Tahoma" w:cs="Tahoma"/>
          <w:b/>
          <w:sz w:val="24"/>
        </w:rPr>
        <w:t xml:space="preserve"> Partener 7</w:t>
      </w:r>
      <w:r w:rsidRPr="006214E7">
        <w:rPr>
          <w:rFonts w:ascii="Tahoma" w:hAnsi="Tahoma" w:cs="Tahoma"/>
          <w:bCs/>
          <w:sz w:val="24"/>
        </w:rPr>
        <w:t>,</w:t>
      </w:r>
      <w:r w:rsidRPr="006214E7">
        <w:rPr>
          <w:rFonts w:ascii="Tahoma" w:hAnsi="Tahoma" w:cs="Tahoma"/>
          <w:b/>
          <w:sz w:val="24"/>
        </w:rPr>
        <w:t xml:space="preserve"> </w:t>
      </w:r>
      <w:r w:rsidRPr="006214E7">
        <w:rPr>
          <w:rFonts w:ascii="Tahoma" w:hAnsi="Tahoma" w:cs="Tahoma"/>
          <w:sz w:val="24"/>
        </w:rPr>
        <w:t xml:space="preserve">reprezentat legal prin domnul </w:t>
      </w:r>
      <w:r w:rsidRPr="006214E7">
        <w:rPr>
          <w:rFonts w:ascii="Tahoma" w:hAnsi="Tahoma" w:cs="Tahoma"/>
          <w:bCs/>
          <w:sz w:val="24"/>
        </w:rPr>
        <w:t>ALIN TIȘE,</w:t>
      </w:r>
      <w:r w:rsidRPr="006214E7">
        <w:rPr>
          <w:rFonts w:ascii="Tahoma" w:hAnsi="Tahoma" w:cs="Tahoma"/>
          <w:b/>
          <w:sz w:val="24"/>
        </w:rPr>
        <w:t xml:space="preserve"> </w:t>
      </w:r>
      <w:r w:rsidRPr="006214E7">
        <w:rPr>
          <w:rFonts w:ascii="Tahoma" w:hAnsi="Tahoma" w:cs="Tahoma"/>
          <w:sz w:val="24"/>
        </w:rPr>
        <w:t>în calitate de președinte al Consiliului Județean CLUJ,</w:t>
      </w:r>
    </w:p>
    <w:p w14:paraId="7F4E6309" w14:textId="77777777" w:rsidR="006214E7" w:rsidRPr="006214E7" w:rsidRDefault="006214E7" w:rsidP="006214E7">
      <w:pPr>
        <w:tabs>
          <w:tab w:val="left" w:pos="993"/>
        </w:tabs>
        <w:ind w:left="284"/>
        <w:jc w:val="both"/>
        <w:rPr>
          <w:rFonts w:ascii="Tahoma" w:hAnsi="Tahoma" w:cs="Tahoma"/>
          <w:b/>
          <w:sz w:val="24"/>
        </w:rPr>
      </w:pPr>
    </w:p>
    <w:p w14:paraId="604FD71D" w14:textId="762C39B6" w:rsidR="00B33ABB" w:rsidRPr="006214E7" w:rsidRDefault="00A07CA1" w:rsidP="00F93567">
      <w:pPr>
        <w:tabs>
          <w:tab w:val="left" w:pos="284"/>
          <w:tab w:val="left" w:pos="3840"/>
        </w:tabs>
        <w:spacing w:line="276" w:lineRule="auto"/>
        <w:jc w:val="both"/>
        <w:rPr>
          <w:rFonts w:ascii="Tahoma" w:hAnsi="Tahoma" w:cs="Tahoma"/>
          <w:bCs/>
          <w:sz w:val="24"/>
        </w:rPr>
      </w:pPr>
      <w:r w:rsidRPr="006214E7">
        <w:rPr>
          <w:rFonts w:ascii="Tahoma" w:hAnsi="Tahoma" w:cs="Tahoma"/>
          <w:bCs/>
          <w:sz w:val="24"/>
        </w:rPr>
        <w:t>î</w:t>
      </w:r>
      <w:r w:rsidR="00942E3D" w:rsidRPr="006214E7">
        <w:rPr>
          <w:rFonts w:ascii="Tahoma" w:hAnsi="Tahoma" w:cs="Tahoma"/>
          <w:bCs/>
          <w:sz w:val="24"/>
        </w:rPr>
        <w:t xml:space="preserve">n temeiul prevederilor </w:t>
      </w:r>
      <w:r w:rsidR="000651B1" w:rsidRPr="006214E7">
        <w:rPr>
          <w:rFonts w:ascii="Tahoma" w:hAnsi="Tahoma" w:cs="Tahoma"/>
          <w:bCs/>
          <w:sz w:val="24"/>
        </w:rPr>
        <w:t xml:space="preserve">art.1, pct.1.2 și </w:t>
      </w:r>
      <w:r w:rsidR="00942E3D" w:rsidRPr="006214E7">
        <w:rPr>
          <w:rFonts w:ascii="Tahoma" w:hAnsi="Tahoma" w:cs="Tahoma"/>
          <w:bCs/>
          <w:sz w:val="24"/>
        </w:rPr>
        <w:t>art.7 din</w:t>
      </w:r>
      <w:r w:rsidRPr="006214E7">
        <w:rPr>
          <w:rFonts w:ascii="Tahoma" w:hAnsi="Tahoma" w:cs="Tahoma"/>
          <w:bCs/>
          <w:sz w:val="24"/>
        </w:rPr>
        <w:t xml:space="preserve"> Acordul de </w:t>
      </w:r>
      <w:r w:rsidR="00D15B21" w:rsidRPr="006214E7">
        <w:rPr>
          <w:rFonts w:ascii="Tahoma" w:hAnsi="Tahoma" w:cs="Tahoma"/>
          <w:bCs/>
          <w:sz w:val="24"/>
        </w:rPr>
        <w:t>P</w:t>
      </w:r>
      <w:r w:rsidRPr="006214E7">
        <w:rPr>
          <w:rFonts w:ascii="Tahoma" w:hAnsi="Tahoma" w:cs="Tahoma"/>
          <w:bCs/>
          <w:sz w:val="24"/>
        </w:rPr>
        <w:t>arteneriat</w:t>
      </w:r>
      <w:r w:rsidR="00942E3D" w:rsidRPr="006214E7">
        <w:rPr>
          <w:rFonts w:ascii="Tahoma" w:hAnsi="Tahoma" w:cs="Tahoma"/>
          <w:bCs/>
          <w:sz w:val="24"/>
        </w:rPr>
        <w:t xml:space="preserve">, </w:t>
      </w:r>
      <w:r w:rsidR="0058683B" w:rsidRPr="006214E7">
        <w:rPr>
          <w:rFonts w:ascii="Tahoma" w:hAnsi="Tahoma" w:cs="Tahoma"/>
          <w:sz w:val="24"/>
        </w:rPr>
        <w:t>au convenit încheierea prezentului Act Adițional</w:t>
      </w:r>
      <w:r w:rsidRPr="006214E7">
        <w:rPr>
          <w:rFonts w:ascii="Tahoma" w:hAnsi="Tahoma" w:cs="Tahoma"/>
          <w:sz w:val="24"/>
        </w:rPr>
        <w:t xml:space="preserve"> la Acord</w:t>
      </w:r>
      <w:r w:rsidR="00E24D2F" w:rsidRPr="006214E7">
        <w:rPr>
          <w:rFonts w:ascii="Tahoma" w:hAnsi="Tahoma" w:cs="Tahoma"/>
          <w:bCs/>
          <w:sz w:val="24"/>
        </w:rPr>
        <w:t xml:space="preserve">, </w:t>
      </w:r>
      <w:r w:rsidR="00B33ABB" w:rsidRPr="006214E7">
        <w:rPr>
          <w:rFonts w:ascii="Tahoma" w:hAnsi="Tahoma" w:cs="Tahoma"/>
          <w:bCs/>
          <w:sz w:val="24"/>
        </w:rPr>
        <w:t>după cum urmează:</w:t>
      </w:r>
    </w:p>
    <w:p w14:paraId="71FC51F1" w14:textId="77777777" w:rsidR="00B33ABB" w:rsidRPr="006214E7" w:rsidRDefault="00B33ABB" w:rsidP="00F93567">
      <w:pPr>
        <w:tabs>
          <w:tab w:val="left" w:pos="284"/>
          <w:tab w:val="left" w:pos="567"/>
        </w:tabs>
        <w:spacing w:line="276" w:lineRule="auto"/>
        <w:jc w:val="both"/>
        <w:rPr>
          <w:rFonts w:ascii="Tahoma" w:hAnsi="Tahoma" w:cs="Tahoma"/>
          <w:bCs/>
          <w:sz w:val="24"/>
        </w:rPr>
      </w:pPr>
    </w:p>
    <w:p w14:paraId="77E085A8" w14:textId="0CA4E212" w:rsidR="001508D3" w:rsidRPr="0022254F" w:rsidRDefault="00B33ABB" w:rsidP="00F93567">
      <w:pPr>
        <w:tabs>
          <w:tab w:val="left" w:pos="284"/>
          <w:tab w:val="left" w:pos="567"/>
        </w:tabs>
        <w:spacing w:line="276" w:lineRule="auto"/>
        <w:jc w:val="both"/>
        <w:rPr>
          <w:rFonts w:ascii="Tahoma" w:hAnsi="Tahoma" w:cs="Tahoma"/>
          <w:bCs/>
          <w:i/>
          <w:iCs/>
          <w:sz w:val="24"/>
        </w:rPr>
      </w:pPr>
      <w:bookmarkStart w:id="10" w:name="_Hlk160005001"/>
      <w:r w:rsidRPr="006214E7">
        <w:rPr>
          <w:rFonts w:ascii="Tahoma" w:hAnsi="Tahoma" w:cs="Tahoma"/>
          <w:b/>
          <w:sz w:val="24"/>
        </w:rPr>
        <w:t>Art.</w:t>
      </w:r>
      <w:r w:rsidR="00CD1DDD" w:rsidRPr="006214E7">
        <w:rPr>
          <w:rFonts w:ascii="Tahoma" w:hAnsi="Tahoma" w:cs="Tahoma"/>
          <w:b/>
          <w:sz w:val="24"/>
        </w:rPr>
        <w:t>I</w:t>
      </w:r>
      <w:r w:rsidR="00E769B5" w:rsidRPr="006214E7">
        <w:rPr>
          <w:rFonts w:ascii="Tahoma" w:hAnsi="Tahoma" w:cs="Tahoma"/>
          <w:bCs/>
          <w:sz w:val="24"/>
        </w:rPr>
        <w:t xml:space="preserve"> </w:t>
      </w:r>
      <w:bookmarkEnd w:id="10"/>
      <w:r w:rsidR="00E769B5" w:rsidRPr="006214E7">
        <w:rPr>
          <w:rFonts w:ascii="Tahoma" w:hAnsi="Tahoma" w:cs="Tahoma"/>
          <w:bCs/>
          <w:sz w:val="24"/>
        </w:rPr>
        <w:t>Î</w:t>
      </w:r>
      <w:r w:rsidR="00765D55" w:rsidRPr="006214E7">
        <w:rPr>
          <w:rFonts w:ascii="Tahoma" w:hAnsi="Tahoma" w:cs="Tahoma"/>
          <w:bCs/>
          <w:sz w:val="24"/>
        </w:rPr>
        <w:t xml:space="preserve">n </w:t>
      </w:r>
      <w:r w:rsidR="00E769B5" w:rsidRPr="006214E7">
        <w:rPr>
          <w:rFonts w:ascii="Tahoma" w:hAnsi="Tahoma" w:cs="Tahoma"/>
          <w:bCs/>
          <w:sz w:val="24"/>
        </w:rPr>
        <w:t xml:space="preserve">tot </w:t>
      </w:r>
      <w:r w:rsidR="00765D55" w:rsidRPr="006214E7">
        <w:rPr>
          <w:rFonts w:ascii="Tahoma" w:hAnsi="Tahoma" w:cs="Tahoma"/>
          <w:bCs/>
          <w:sz w:val="24"/>
        </w:rPr>
        <w:t>cuprinsul Acordului</w:t>
      </w:r>
      <w:r w:rsidR="00A07CA1" w:rsidRPr="006214E7">
        <w:rPr>
          <w:rFonts w:ascii="Tahoma" w:hAnsi="Tahoma" w:cs="Tahoma"/>
          <w:bCs/>
          <w:sz w:val="24"/>
        </w:rPr>
        <w:t xml:space="preserve"> de </w:t>
      </w:r>
      <w:r w:rsidR="00D15B21" w:rsidRPr="006214E7">
        <w:rPr>
          <w:rFonts w:ascii="Tahoma" w:hAnsi="Tahoma" w:cs="Tahoma"/>
          <w:bCs/>
          <w:sz w:val="24"/>
        </w:rPr>
        <w:t>P</w:t>
      </w:r>
      <w:r w:rsidR="00A07CA1" w:rsidRPr="006214E7">
        <w:rPr>
          <w:rFonts w:ascii="Tahoma" w:hAnsi="Tahoma" w:cs="Tahoma"/>
          <w:bCs/>
          <w:sz w:val="24"/>
        </w:rPr>
        <w:t>arteneriat</w:t>
      </w:r>
      <w:r w:rsidR="00765D55" w:rsidRPr="006214E7">
        <w:rPr>
          <w:rFonts w:ascii="Tahoma" w:hAnsi="Tahoma" w:cs="Tahoma"/>
          <w:bCs/>
          <w:sz w:val="24"/>
        </w:rPr>
        <w:t xml:space="preserve">, </w:t>
      </w:r>
      <w:r w:rsidR="00A07CA1" w:rsidRPr="006214E7">
        <w:rPr>
          <w:rFonts w:ascii="Tahoma" w:hAnsi="Tahoma" w:cs="Tahoma"/>
          <w:bCs/>
          <w:sz w:val="24"/>
        </w:rPr>
        <w:t>sintagma</w:t>
      </w:r>
      <w:r w:rsidR="00765D55" w:rsidRPr="006214E7">
        <w:rPr>
          <w:rFonts w:ascii="Tahoma" w:hAnsi="Tahoma" w:cs="Tahoma"/>
          <w:bCs/>
          <w:sz w:val="24"/>
        </w:rPr>
        <w:t xml:space="preserve"> </w:t>
      </w:r>
      <w:r w:rsidR="0022254F" w:rsidRPr="0022254F">
        <w:rPr>
          <w:rFonts w:ascii="Tahoma" w:hAnsi="Tahoma" w:cs="Tahoma"/>
          <w:bCs/>
          <w:i/>
          <w:iCs/>
          <w:sz w:val="24"/>
        </w:rPr>
        <w:t>„</w:t>
      </w:r>
      <w:r w:rsidR="00765D55" w:rsidRPr="0022254F">
        <w:rPr>
          <w:rFonts w:ascii="Tahoma" w:hAnsi="Tahoma" w:cs="Tahoma"/>
          <w:bCs/>
          <w:i/>
          <w:iCs/>
          <w:sz w:val="24"/>
        </w:rPr>
        <w:t>Cloud Regional Nord-Vest</w:t>
      </w:r>
      <w:r w:rsidR="0005597C" w:rsidRPr="0022254F">
        <w:rPr>
          <w:rFonts w:ascii="Tahoma" w:hAnsi="Tahoma" w:cs="Tahoma"/>
          <w:bCs/>
          <w:i/>
          <w:iCs/>
          <w:sz w:val="24"/>
        </w:rPr>
        <w:t>”</w:t>
      </w:r>
      <w:r w:rsidR="00765D55" w:rsidRPr="006214E7">
        <w:rPr>
          <w:rFonts w:ascii="Tahoma" w:hAnsi="Tahoma" w:cs="Tahoma"/>
          <w:bCs/>
          <w:sz w:val="24"/>
        </w:rPr>
        <w:t xml:space="preserve"> </w:t>
      </w:r>
      <w:r w:rsidR="0005597C" w:rsidRPr="006214E7">
        <w:rPr>
          <w:rFonts w:ascii="Tahoma" w:hAnsi="Tahoma" w:cs="Tahoma"/>
          <w:bCs/>
          <w:sz w:val="24"/>
        </w:rPr>
        <w:t>se înlocuie</w:t>
      </w:r>
      <w:r w:rsidR="00E769B5" w:rsidRPr="006214E7">
        <w:rPr>
          <w:rFonts w:ascii="Tahoma" w:hAnsi="Tahoma" w:cs="Tahoma"/>
          <w:bCs/>
          <w:sz w:val="24"/>
        </w:rPr>
        <w:t>ș</w:t>
      </w:r>
      <w:r w:rsidR="0005597C" w:rsidRPr="006214E7">
        <w:rPr>
          <w:rFonts w:ascii="Tahoma" w:hAnsi="Tahoma" w:cs="Tahoma"/>
          <w:bCs/>
          <w:sz w:val="24"/>
        </w:rPr>
        <w:t>te cu</w:t>
      </w:r>
      <w:r w:rsidR="0005597C" w:rsidRPr="006214E7">
        <w:rPr>
          <w:rFonts w:ascii="Tahoma" w:hAnsi="Tahoma" w:cs="Tahoma"/>
          <w:b/>
          <w:sz w:val="24"/>
        </w:rPr>
        <w:t xml:space="preserve"> </w:t>
      </w:r>
      <w:r w:rsidR="00A07CA1" w:rsidRPr="006214E7">
        <w:rPr>
          <w:rFonts w:ascii="Tahoma" w:hAnsi="Tahoma" w:cs="Tahoma"/>
          <w:bCs/>
          <w:sz w:val="24"/>
        </w:rPr>
        <w:t>sintagma</w:t>
      </w:r>
      <w:r w:rsidR="00765D55" w:rsidRPr="006214E7">
        <w:rPr>
          <w:rFonts w:ascii="Tahoma" w:hAnsi="Tahoma" w:cs="Tahoma"/>
          <w:b/>
          <w:sz w:val="24"/>
        </w:rPr>
        <w:t xml:space="preserve"> </w:t>
      </w:r>
      <w:r w:rsidR="001508D3" w:rsidRPr="006214E7">
        <w:rPr>
          <w:rFonts w:ascii="Tahoma" w:hAnsi="Tahoma" w:cs="Tahoma"/>
          <w:sz w:val="24"/>
        </w:rPr>
        <w:t>„</w:t>
      </w:r>
      <w:bookmarkStart w:id="11" w:name="_Toc190083293"/>
      <w:r w:rsidR="001508D3" w:rsidRPr="0022254F">
        <w:rPr>
          <w:rFonts w:ascii="Tahoma" w:hAnsi="Tahoma" w:cs="Tahoma"/>
          <w:i/>
          <w:iCs/>
          <w:sz w:val="24"/>
        </w:rPr>
        <w:t>Centru Regional de Date Nord-Vest</w:t>
      </w:r>
      <w:bookmarkEnd w:id="11"/>
      <w:r w:rsidR="00DC7ECE" w:rsidRPr="0022254F">
        <w:rPr>
          <w:rFonts w:ascii="Tahoma" w:hAnsi="Tahoma" w:cs="Tahoma"/>
          <w:i/>
          <w:iCs/>
          <w:sz w:val="24"/>
        </w:rPr>
        <w:t>”</w:t>
      </w:r>
      <w:r w:rsidR="001508D3" w:rsidRPr="0022254F">
        <w:rPr>
          <w:rFonts w:ascii="Tahoma" w:hAnsi="Tahoma" w:cs="Tahoma"/>
          <w:i/>
          <w:iCs/>
          <w:sz w:val="24"/>
        </w:rPr>
        <w:t>.</w:t>
      </w:r>
    </w:p>
    <w:p w14:paraId="0B509E5E" w14:textId="7C674983" w:rsidR="003557A8" w:rsidRDefault="001508D3" w:rsidP="00F93567">
      <w:pPr>
        <w:tabs>
          <w:tab w:val="left" w:pos="284"/>
          <w:tab w:val="left" w:pos="567"/>
        </w:tabs>
        <w:spacing w:line="276" w:lineRule="auto"/>
        <w:jc w:val="both"/>
        <w:rPr>
          <w:rFonts w:ascii="Tahoma" w:hAnsi="Tahoma" w:cs="Tahoma"/>
          <w:sz w:val="24"/>
        </w:rPr>
      </w:pPr>
      <w:r w:rsidRPr="006214E7">
        <w:rPr>
          <w:rFonts w:ascii="Tahoma" w:hAnsi="Tahoma" w:cs="Tahoma"/>
          <w:b/>
          <w:sz w:val="24"/>
        </w:rPr>
        <w:t>Art.</w:t>
      </w:r>
      <w:r w:rsidR="00CD1DDD" w:rsidRPr="006214E7">
        <w:rPr>
          <w:rFonts w:ascii="Tahoma" w:hAnsi="Tahoma" w:cs="Tahoma"/>
          <w:b/>
          <w:sz w:val="24"/>
        </w:rPr>
        <w:t xml:space="preserve">II </w:t>
      </w:r>
      <w:bookmarkStart w:id="12" w:name="_Hlk219444108"/>
      <w:r w:rsidR="003557A8">
        <w:rPr>
          <w:rFonts w:ascii="Tahoma" w:hAnsi="Tahoma" w:cs="Tahoma"/>
          <w:sz w:val="24"/>
        </w:rPr>
        <w:t>A</w:t>
      </w:r>
      <w:r w:rsidR="00CD1DDD" w:rsidRPr="006214E7">
        <w:rPr>
          <w:rFonts w:ascii="Tahoma" w:hAnsi="Tahoma" w:cs="Tahoma"/>
          <w:sz w:val="24"/>
        </w:rPr>
        <w:t>rt</w:t>
      </w:r>
      <w:r w:rsidR="00D15B21" w:rsidRPr="006214E7">
        <w:rPr>
          <w:rFonts w:ascii="Tahoma" w:hAnsi="Tahoma" w:cs="Tahoma"/>
          <w:sz w:val="24"/>
        </w:rPr>
        <w:t xml:space="preserve">icolul </w:t>
      </w:r>
      <w:r w:rsidR="00CD1DDD" w:rsidRPr="006214E7">
        <w:rPr>
          <w:rFonts w:ascii="Tahoma" w:hAnsi="Tahoma" w:cs="Tahoma"/>
          <w:sz w:val="24"/>
        </w:rPr>
        <w:t>1</w:t>
      </w:r>
      <w:r w:rsidR="00E769B5" w:rsidRPr="006214E7">
        <w:rPr>
          <w:rFonts w:ascii="Tahoma" w:hAnsi="Tahoma" w:cs="Tahoma"/>
          <w:sz w:val="24"/>
        </w:rPr>
        <w:t xml:space="preserve"> </w:t>
      </w:r>
      <w:r w:rsidR="0022254F" w:rsidRPr="0022254F">
        <w:rPr>
          <w:rFonts w:ascii="Tahoma" w:hAnsi="Tahoma" w:cs="Tahoma"/>
          <w:sz w:val="24"/>
        </w:rPr>
        <w:t xml:space="preserve">cu denumirea marginală </w:t>
      </w:r>
      <w:r w:rsidR="0022254F" w:rsidRPr="009C1930">
        <w:rPr>
          <w:rFonts w:ascii="Tahoma" w:hAnsi="Tahoma" w:cs="Tahoma"/>
          <w:i/>
          <w:iCs/>
          <w:sz w:val="24"/>
        </w:rPr>
        <w:t>„</w:t>
      </w:r>
      <w:r w:rsidR="00E769B5" w:rsidRPr="009C1930">
        <w:rPr>
          <w:rFonts w:ascii="Tahoma" w:hAnsi="Tahoma" w:cs="Tahoma"/>
          <w:i/>
          <w:iCs/>
          <w:sz w:val="24"/>
        </w:rPr>
        <w:t>Obiectul Acordului de Parteneriat”</w:t>
      </w:r>
      <w:r w:rsidR="003557A8">
        <w:rPr>
          <w:rFonts w:ascii="Tahoma" w:hAnsi="Tahoma" w:cs="Tahoma"/>
          <w:sz w:val="24"/>
        </w:rPr>
        <w:t xml:space="preserve"> se modifică și </w:t>
      </w:r>
      <w:r w:rsidR="0033743F">
        <w:rPr>
          <w:rFonts w:ascii="Tahoma" w:hAnsi="Tahoma" w:cs="Tahoma"/>
          <w:sz w:val="24"/>
        </w:rPr>
        <w:t xml:space="preserve">se </w:t>
      </w:r>
      <w:r w:rsidR="003557A8">
        <w:rPr>
          <w:rFonts w:ascii="Tahoma" w:hAnsi="Tahoma" w:cs="Tahoma"/>
          <w:sz w:val="24"/>
        </w:rPr>
        <w:t>completează</w:t>
      </w:r>
      <w:r w:rsidR="00CD1DDD" w:rsidRPr="006214E7">
        <w:rPr>
          <w:rFonts w:ascii="Tahoma" w:hAnsi="Tahoma" w:cs="Tahoma"/>
          <w:sz w:val="24"/>
        </w:rPr>
        <w:t>,</w:t>
      </w:r>
      <w:r w:rsidR="003557A8">
        <w:rPr>
          <w:rFonts w:ascii="Tahoma" w:hAnsi="Tahoma" w:cs="Tahoma"/>
          <w:sz w:val="24"/>
        </w:rPr>
        <w:t xml:space="preserve"> după cum urmează:</w:t>
      </w:r>
    </w:p>
    <w:bookmarkEnd w:id="12"/>
    <w:p w14:paraId="3BDFBACA" w14:textId="0AA74569" w:rsidR="00A1501F" w:rsidRPr="003557A8" w:rsidRDefault="003557A8" w:rsidP="003557A8">
      <w:pPr>
        <w:tabs>
          <w:tab w:val="left" w:pos="284"/>
          <w:tab w:val="left" w:pos="567"/>
        </w:tabs>
        <w:spacing w:line="276" w:lineRule="auto"/>
        <w:ind w:firstLine="709"/>
        <w:jc w:val="both"/>
        <w:rPr>
          <w:rFonts w:ascii="Tahoma" w:hAnsi="Tahoma" w:cs="Tahoma"/>
          <w:sz w:val="24"/>
        </w:rPr>
      </w:pPr>
      <w:r w:rsidRPr="009C1930">
        <w:rPr>
          <w:rFonts w:ascii="Tahoma" w:hAnsi="Tahoma" w:cs="Tahoma"/>
          <w:b/>
          <w:bCs/>
          <w:sz w:val="24"/>
        </w:rPr>
        <w:t>1.</w:t>
      </w:r>
      <w:r w:rsidR="00CD1DDD" w:rsidRPr="006214E7">
        <w:rPr>
          <w:rFonts w:ascii="Tahoma" w:hAnsi="Tahoma" w:cs="Tahoma"/>
          <w:sz w:val="24"/>
        </w:rPr>
        <w:t xml:space="preserve"> </w:t>
      </w:r>
      <w:r>
        <w:rPr>
          <w:rFonts w:ascii="Tahoma" w:hAnsi="Tahoma" w:cs="Tahoma"/>
          <w:sz w:val="24"/>
        </w:rPr>
        <w:t xml:space="preserve">La Art.1 </w:t>
      </w:r>
      <w:r w:rsidR="009D5F62" w:rsidRPr="006214E7">
        <w:rPr>
          <w:rFonts w:ascii="Tahoma" w:hAnsi="Tahoma" w:cs="Tahoma"/>
          <w:sz w:val="24"/>
        </w:rPr>
        <w:t>p</w:t>
      </w:r>
      <w:r>
        <w:rPr>
          <w:rFonts w:ascii="Tahoma" w:hAnsi="Tahoma" w:cs="Tahoma"/>
          <w:sz w:val="24"/>
        </w:rPr>
        <w:t>ct.</w:t>
      </w:r>
      <w:r w:rsidR="00A659A5" w:rsidRPr="006214E7">
        <w:rPr>
          <w:rFonts w:ascii="Tahoma" w:hAnsi="Tahoma" w:cs="Tahoma"/>
          <w:sz w:val="24"/>
        </w:rPr>
        <w:t>1</w:t>
      </w:r>
      <w:r w:rsidR="001C5BF2" w:rsidRPr="006214E7">
        <w:rPr>
          <w:rFonts w:ascii="Tahoma" w:hAnsi="Tahoma" w:cs="Tahoma"/>
          <w:sz w:val="24"/>
        </w:rPr>
        <w:t>.1</w:t>
      </w:r>
      <w:r w:rsidR="00CD1125" w:rsidRPr="006214E7">
        <w:rPr>
          <w:rFonts w:ascii="Tahoma" w:hAnsi="Tahoma" w:cs="Tahoma"/>
          <w:sz w:val="24"/>
        </w:rPr>
        <w:t xml:space="preserve"> </w:t>
      </w:r>
      <w:r w:rsidR="00CD1DDD" w:rsidRPr="006214E7">
        <w:rPr>
          <w:rFonts w:ascii="Tahoma" w:hAnsi="Tahoma" w:cs="Tahoma"/>
          <w:sz w:val="24"/>
        </w:rPr>
        <w:t xml:space="preserve">se modifică și va avea următorul cuprins: </w:t>
      </w:r>
      <w:r w:rsidR="001C5BF2" w:rsidRPr="006214E7">
        <w:rPr>
          <w:rFonts w:ascii="Tahoma" w:hAnsi="Tahoma" w:cs="Tahoma"/>
          <w:sz w:val="24"/>
        </w:rPr>
        <w:t xml:space="preserve"> </w:t>
      </w:r>
    </w:p>
    <w:p w14:paraId="110DB56C" w14:textId="217C1303" w:rsidR="00E51897" w:rsidRPr="009C1930" w:rsidRDefault="003557A8" w:rsidP="00F93567">
      <w:pPr>
        <w:tabs>
          <w:tab w:val="left" w:pos="284"/>
          <w:tab w:val="left" w:pos="567"/>
        </w:tabs>
        <w:spacing w:line="276" w:lineRule="auto"/>
        <w:jc w:val="both"/>
        <w:rPr>
          <w:rFonts w:ascii="Tahoma" w:hAnsi="Tahoma" w:cs="Tahoma"/>
          <w:i/>
          <w:iCs/>
          <w:sz w:val="24"/>
        </w:rPr>
      </w:pPr>
      <w:r w:rsidRPr="009C1930">
        <w:rPr>
          <w:rFonts w:ascii="Tahoma" w:hAnsi="Tahoma" w:cs="Tahoma"/>
          <w:bCs/>
          <w:i/>
          <w:iCs/>
          <w:sz w:val="24"/>
        </w:rPr>
        <w:t>„</w:t>
      </w:r>
      <w:r w:rsidR="00A1501F" w:rsidRPr="009C1930">
        <w:rPr>
          <w:rFonts w:ascii="Tahoma" w:hAnsi="Tahoma" w:cs="Tahoma"/>
          <w:b/>
          <w:i/>
          <w:iCs/>
          <w:sz w:val="24"/>
        </w:rPr>
        <w:t>1.1</w:t>
      </w:r>
      <w:r w:rsidR="00A1501F" w:rsidRPr="009C1930">
        <w:rPr>
          <w:rFonts w:ascii="Tahoma" w:hAnsi="Tahoma" w:cs="Tahoma"/>
          <w:bCs/>
          <w:i/>
          <w:iCs/>
          <w:sz w:val="24"/>
        </w:rPr>
        <w:t xml:space="preserve"> </w:t>
      </w:r>
      <w:r w:rsidR="00CD1125" w:rsidRPr="009C1930">
        <w:rPr>
          <w:rFonts w:ascii="Tahoma" w:hAnsi="Tahoma" w:cs="Tahoma"/>
          <w:bCs/>
          <w:i/>
          <w:iCs/>
          <w:sz w:val="24"/>
        </w:rPr>
        <w:t>Obiectul prezentului Acord de Part</w:t>
      </w:r>
      <w:r w:rsidR="00E51897" w:rsidRPr="009C1930">
        <w:rPr>
          <w:rFonts w:ascii="Tahoma" w:hAnsi="Tahoma" w:cs="Tahoma"/>
          <w:bCs/>
          <w:i/>
          <w:iCs/>
          <w:sz w:val="24"/>
        </w:rPr>
        <w:t>e</w:t>
      </w:r>
      <w:r w:rsidR="00CD1125" w:rsidRPr="009C1930">
        <w:rPr>
          <w:rFonts w:ascii="Tahoma" w:hAnsi="Tahoma" w:cs="Tahoma"/>
          <w:bCs/>
          <w:i/>
          <w:iCs/>
          <w:sz w:val="24"/>
        </w:rPr>
        <w:t xml:space="preserve">neriat </w:t>
      </w:r>
      <w:r w:rsidR="000831E8" w:rsidRPr="009C1930">
        <w:rPr>
          <w:rFonts w:ascii="Tahoma" w:hAnsi="Tahoma" w:cs="Tahoma"/>
          <w:bCs/>
          <w:i/>
          <w:iCs/>
          <w:sz w:val="24"/>
        </w:rPr>
        <w:t xml:space="preserve">îl constituie crearea cadrului de colaborare privind </w:t>
      </w:r>
      <w:r w:rsidR="00E51897" w:rsidRPr="009C1930">
        <w:rPr>
          <w:rFonts w:ascii="Tahoma" w:hAnsi="Tahoma" w:cs="Tahoma"/>
          <w:i/>
          <w:iCs/>
          <w:sz w:val="24"/>
        </w:rPr>
        <w:t>drepturil</w:t>
      </w:r>
      <w:r w:rsidR="00D15B21" w:rsidRPr="009C1930">
        <w:rPr>
          <w:rFonts w:ascii="Tahoma" w:hAnsi="Tahoma" w:cs="Tahoma"/>
          <w:i/>
          <w:iCs/>
          <w:sz w:val="24"/>
        </w:rPr>
        <w:t>e</w:t>
      </w:r>
      <w:r w:rsidR="00E51897" w:rsidRPr="009C1930">
        <w:rPr>
          <w:rFonts w:ascii="Tahoma" w:hAnsi="Tahoma" w:cs="Tahoma"/>
          <w:i/>
          <w:iCs/>
          <w:sz w:val="24"/>
        </w:rPr>
        <w:t xml:space="preserve"> și obligațiil</w:t>
      </w:r>
      <w:r w:rsidR="00D15B21" w:rsidRPr="009C1930">
        <w:rPr>
          <w:rFonts w:ascii="Tahoma" w:hAnsi="Tahoma" w:cs="Tahoma"/>
          <w:i/>
          <w:iCs/>
          <w:sz w:val="24"/>
        </w:rPr>
        <w:t xml:space="preserve">e părților, </w:t>
      </w:r>
      <w:r w:rsidR="000831E8" w:rsidRPr="009C1930">
        <w:rPr>
          <w:rFonts w:ascii="Tahoma" w:hAnsi="Tahoma" w:cs="Tahoma"/>
          <w:i/>
          <w:iCs/>
          <w:sz w:val="24"/>
        </w:rPr>
        <w:t xml:space="preserve">stabilirea </w:t>
      </w:r>
      <w:r w:rsidR="00D15B21" w:rsidRPr="009C1930">
        <w:rPr>
          <w:rFonts w:ascii="Tahoma" w:hAnsi="Tahoma" w:cs="Tahoma"/>
          <w:i/>
          <w:iCs/>
          <w:sz w:val="24"/>
        </w:rPr>
        <w:t>contribuți</w:t>
      </w:r>
      <w:r w:rsidR="000831E8" w:rsidRPr="009C1930">
        <w:rPr>
          <w:rFonts w:ascii="Tahoma" w:hAnsi="Tahoma" w:cs="Tahoma"/>
          <w:i/>
          <w:iCs/>
          <w:sz w:val="24"/>
        </w:rPr>
        <w:t>ei</w:t>
      </w:r>
      <w:r w:rsidR="00D15B21" w:rsidRPr="009C1930">
        <w:rPr>
          <w:rFonts w:ascii="Tahoma" w:hAnsi="Tahoma" w:cs="Tahoma"/>
          <w:i/>
          <w:iCs/>
          <w:sz w:val="24"/>
        </w:rPr>
        <w:t xml:space="preserve"> financiar</w:t>
      </w:r>
      <w:r w:rsidR="000831E8" w:rsidRPr="009C1930">
        <w:rPr>
          <w:rFonts w:ascii="Tahoma" w:hAnsi="Tahoma" w:cs="Tahoma"/>
          <w:i/>
          <w:iCs/>
          <w:sz w:val="24"/>
        </w:rPr>
        <w:t>e</w:t>
      </w:r>
      <w:r w:rsidR="00D15B21" w:rsidRPr="009C1930">
        <w:rPr>
          <w:rFonts w:ascii="Tahoma" w:hAnsi="Tahoma" w:cs="Tahoma"/>
          <w:i/>
          <w:iCs/>
          <w:sz w:val="24"/>
        </w:rPr>
        <w:t xml:space="preserve"> propri</w:t>
      </w:r>
      <w:r w:rsidR="000831E8" w:rsidRPr="009C1930">
        <w:rPr>
          <w:rFonts w:ascii="Tahoma" w:hAnsi="Tahoma" w:cs="Tahoma"/>
          <w:i/>
          <w:iCs/>
          <w:sz w:val="24"/>
        </w:rPr>
        <w:t>i</w:t>
      </w:r>
      <w:r w:rsidR="00D15B21" w:rsidRPr="009C1930">
        <w:rPr>
          <w:rFonts w:ascii="Tahoma" w:hAnsi="Tahoma" w:cs="Tahoma"/>
          <w:i/>
          <w:iCs/>
          <w:sz w:val="24"/>
        </w:rPr>
        <w:t xml:space="preserve"> fiecărei părți la bugetul proiectului, precum și </w:t>
      </w:r>
      <w:r w:rsidR="009D5F62" w:rsidRPr="009C1930">
        <w:rPr>
          <w:rFonts w:ascii="Tahoma" w:hAnsi="Tahoma" w:cs="Tahoma"/>
          <w:i/>
          <w:iCs/>
          <w:sz w:val="24"/>
        </w:rPr>
        <w:t>responsabilitățil</w:t>
      </w:r>
      <w:r w:rsidR="00D15B21" w:rsidRPr="009C1930">
        <w:rPr>
          <w:rFonts w:ascii="Tahoma" w:hAnsi="Tahoma" w:cs="Tahoma"/>
          <w:i/>
          <w:iCs/>
          <w:sz w:val="24"/>
        </w:rPr>
        <w:t>e</w:t>
      </w:r>
      <w:r w:rsidR="009D5F62" w:rsidRPr="009C1930">
        <w:rPr>
          <w:rFonts w:ascii="Tahoma" w:hAnsi="Tahoma" w:cs="Tahoma"/>
          <w:i/>
          <w:iCs/>
          <w:sz w:val="24"/>
        </w:rPr>
        <w:t xml:space="preserve"> ce le revin </w:t>
      </w:r>
      <w:r w:rsidR="00D15B21" w:rsidRPr="009C1930">
        <w:rPr>
          <w:rFonts w:ascii="Tahoma" w:hAnsi="Tahoma" w:cs="Tahoma"/>
          <w:i/>
          <w:iCs/>
          <w:sz w:val="24"/>
        </w:rPr>
        <w:t>acestora</w:t>
      </w:r>
      <w:r w:rsidR="009D5F62" w:rsidRPr="009C1930">
        <w:rPr>
          <w:rFonts w:ascii="Tahoma" w:hAnsi="Tahoma" w:cs="Tahoma"/>
          <w:i/>
          <w:iCs/>
          <w:sz w:val="24"/>
        </w:rPr>
        <w:t xml:space="preserve"> </w:t>
      </w:r>
      <w:r w:rsidR="00E51897" w:rsidRPr="009C1930">
        <w:rPr>
          <w:rFonts w:ascii="Tahoma" w:hAnsi="Tahoma" w:cs="Tahoma"/>
          <w:i/>
          <w:iCs/>
          <w:sz w:val="24"/>
        </w:rPr>
        <w:t xml:space="preserve">în implementarea activităților aferente proiectului </w:t>
      </w:r>
      <w:r w:rsidR="00DC7ECE" w:rsidRPr="009C1930">
        <w:rPr>
          <w:rFonts w:ascii="Tahoma" w:hAnsi="Tahoma" w:cs="Tahoma"/>
          <w:i/>
          <w:iCs/>
          <w:sz w:val="24"/>
        </w:rPr>
        <w:t>„Înființarea și operaționalizarea Centrului Regional de Date Nord-Vest”</w:t>
      </w:r>
      <w:r w:rsidR="00D15B21" w:rsidRPr="009C1930">
        <w:rPr>
          <w:rFonts w:ascii="Tahoma" w:hAnsi="Tahoma" w:cs="Tahoma"/>
          <w:i/>
          <w:iCs/>
          <w:sz w:val="24"/>
        </w:rPr>
        <w:t>-</w:t>
      </w:r>
      <w:r w:rsidR="00DC7ECE" w:rsidRPr="009C1930">
        <w:rPr>
          <w:rFonts w:ascii="Tahoma" w:hAnsi="Tahoma" w:cs="Tahoma"/>
          <w:bCs/>
          <w:i/>
          <w:iCs/>
          <w:sz w:val="24"/>
        </w:rPr>
        <w:t xml:space="preserve"> cod SMIS 353347</w:t>
      </w:r>
      <w:r w:rsidR="00D15B21" w:rsidRPr="009C1930">
        <w:rPr>
          <w:rFonts w:ascii="Tahoma" w:hAnsi="Tahoma" w:cs="Tahoma"/>
          <w:i/>
          <w:iCs/>
          <w:sz w:val="24"/>
        </w:rPr>
        <w:t xml:space="preserve"> care este</w:t>
      </w:r>
      <w:r w:rsidR="00E51897" w:rsidRPr="009C1930">
        <w:rPr>
          <w:rFonts w:ascii="Tahoma" w:hAnsi="Tahoma" w:cs="Tahoma"/>
          <w:i/>
          <w:iCs/>
          <w:sz w:val="24"/>
        </w:rPr>
        <w:t xml:space="preserve"> depus în cadrul </w:t>
      </w:r>
      <w:r w:rsidR="00DC7ECE" w:rsidRPr="009C1930">
        <w:rPr>
          <w:rFonts w:ascii="Tahoma" w:hAnsi="Tahoma" w:cs="Tahoma"/>
          <w:bCs/>
          <w:i/>
          <w:iCs/>
          <w:sz w:val="24"/>
        </w:rPr>
        <w:t>Programului Regional Nord Vest 2021-2027, Obiectiv</w:t>
      </w:r>
      <w:r w:rsidR="00D15B21" w:rsidRPr="009C1930">
        <w:rPr>
          <w:rFonts w:ascii="Tahoma" w:hAnsi="Tahoma" w:cs="Tahoma"/>
          <w:bCs/>
          <w:i/>
          <w:iCs/>
          <w:sz w:val="24"/>
        </w:rPr>
        <w:t>ul</w:t>
      </w:r>
      <w:r w:rsidR="00DC7ECE" w:rsidRPr="009C1930">
        <w:rPr>
          <w:rFonts w:ascii="Tahoma" w:hAnsi="Tahoma" w:cs="Tahoma"/>
          <w:bCs/>
          <w:i/>
          <w:iCs/>
          <w:sz w:val="24"/>
        </w:rPr>
        <w:t xml:space="preserve"> de politică 1: O Europă mai competitivă și mai inteligentă, prin promovarea unei transformări economice inovatoare și inteligente și a conectivității TIC regionale,</w:t>
      </w:r>
      <w:r w:rsidR="009C1930">
        <w:rPr>
          <w:rFonts w:ascii="Tahoma" w:hAnsi="Tahoma" w:cs="Tahoma"/>
          <w:bCs/>
          <w:i/>
          <w:iCs/>
          <w:sz w:val="24"/>
        </w:rPr>
        <w:t xml:space="preserve"> </w:t>
      </w:r>
      <w:r w:rsidR="00DC7ECE" w:rsidRPr="009C1930">
        <w:rPr>
          <w:rFonts w:ascii="Tahoma" w:hAnsi="Tahoma" w:cs="Tahoma"/>
          <w:bCs/>
          <w:i/>
          <w:iCs/>
          <w:sz w:val="24"/>
        </w:rPr>
        <w:t>Prioritate</w:t>
      </w:r>
      <w:r w:rsidR="00D15B21" w:rsidRPr="009C1930">
        <w:rPr>
          <w:rFonts w:ascii="Tahoma" w:hAnsi="Tahoma" w:cs="Tahoma"/>
          <w:bCs/>
          <w:i/>
          <w:iCs/>
          <w:sz w:val="24"/>
        </w:rPr>
        <w:t>a</w:t>
      </w:r>
      <w:r w:rsidR="00DC7ECE" w:rsidRPr="009C1930">
        <w:rPr>
          <w:rFonts w:ascii="Tahoma" w:hAnsi="Tahoma" w:cs="Tahoma"/>
          <w:bCs/>
          <w:i/>
          <w:iCs/>
          <w:sz w:val="24"/>
        </w:rPr>
        <w:t xml:space="preserve"> 2: O regiune cu localități smart, Obiectiv</w:t>
      </w:r>
      <w:r w:rsidR="00D15B21" w:rsidRPr="009C1930">
        <w:rPr>
          <w:rFonts w:ascii="Tahoma" w:hAnsi="Tahoma" w:cs="Tahoma"/>
          <w:bCs/>
          <w:i/>
          <w:iCs/>
          <w:sz w:val="24"/>
        </w:rPr>
        <w:t>ul</w:t>
      </w:r>
      <w:r w:rsidR="00DC7ECE" w:rsidRPr="009C1930">
        <w:rPr>
          <w:rFonts w:ascii="Tahoma" w:hAnsi="Tahoma" w:cs="Tahoma"/>
          <w:bCs/>
          <w:i/>
          <w:iCs/>
          <w:sz w:val="24"/>
        </w:rPr>
        <w:t xml:space="preserve"> specific 1.2.: Valorificarea avantajelor digitalizării, în beneficiul cetățenilor, al companiilor, al organizațiilor de cercetare și al autorităților publice, Apel</w:t>
      </w:r>
      <w:r w:rsidR="00D15B21" w:rsidRPr="009C1930">
        <w:rPr>
          <w:rFonts w:ascii="Tahoma" w:hAnsi="Tahoma" w:cs="Tahoma"/>
          <w:bCs/>
          <w:i/>
          <w:iCs/>
          <w:sz w:val="24"/>
        </w:rPr>
        <w:t>ul</w:t>
      </w:r>
      <w:r w:rsidR="00DC7ECE" w:rsidRPr="009C1930">
        <w:rPr>
          <w:rFonts w:ascii="Tahoma" w:hAnsi="Tahoma" w:cs="Tahoma"/>
          <w:bCs/>
          <w:i/>
          <w:iCs/>
          <w:sz w:val="24"/>
        </w:rPr>
        <w:t xml:space="preserve"> de proiecte nr.PRNV/</w:t>
      </w:r>
      <w:r w:rsidR="0033743F">
        <w:rPr>
          <w:rFonts w:ascii="Tahoma" w:hAnsi="Tahoma" w:cs="Tahoma"/>
          <w:bCs/>
          <w:i/>
          <w:iCs/>
          <w:sz w:val="24"/>
        </w:rPr>
        <w:t xml:space="preserve"> </w:t>
      </w:r>
      <w:r w:rsidR="00DC7ECE" w:rsidRPr="009C1930">
        <w:rPr>
          <w:rFonts w:ascii="Tahoma" w:hAnsi="Tahoma" w:cs="Tahoma"/>
          <w:bCs/>
          <w:i/>
          <w:iCs/>
          <w:sz w:val="24"/>
        </w:rPr>
        <w:t>2025/221/1</w:t>
      </w:r>
      <w:r w:rsidR="00E51897" w:rsidRPr="009C1930">
        <w:rPr>
          <w:rFonts w:ascii="Tahoma" w:hAnsi="Tahoma" w:cs="Tahoma"/>
          <w:i/>
          <w:iCs/>
          <w:sz w:val="24"/>
        </w:rPr>
        <w:t>,</w:t>
      </w:r>
      <w:r w:rsidR="009C1930" w:rsidRPr="009C1930">
        <w:rPr>
          <w:rFonts w:ascii="Tahoma" w:hAnsi="Tahoma" w:cs="Tahoma"/>
          <w:i/>
          <w:iCs/>
          <w:sz w:val="24"/>
        </w:rPr>
        <w:t xml:space="preserve"> </w:t>
      </w:r>
      <w:r w:rsidR="00E51897" w:rsidRPr="009C1930">
        <w:rPr>
          <w:rFonts w:ascii="Tahoma" w:hAnsi="Tahoma" w:cs="Tahoma"/>
          <w:i/>
          <w:iCs/>
          <w:sz w:val="24"/>
        </w:rPr>
        <w:t>pe perioada de durabilitate și de valabilitate a contractului de finanțare.</w:t>
      </w:r>
      <w:r w:rsidR="00D15B21" w:rsidRPr="009C1930">
        <w:rPr>
          <w:rFonts w:ascii="Tahoma" w:hAnsi="Tahoma" w:cs="Tahoma"/>
          <w:i/>
          <w:iCs/>
          <w:sz w:val="24"/>
        </w:rPr>
        <w:t>”</w:t>
      </w:r>
    </w:p>
    <w:p w14:paraId="4B59F181" w14:textId="594FDCDE" w:rsidR="00DC7ECE" w:rsidRPr="006214E7" w:rsidRDefault="003557A8" w:rsidP="003557A8">
      <w:pPr>
        <w:tabs>
          <w:tab w:val="left" w:pos="284"/>
          <w:tab w:val="left" w:pos="567"/>
        </w:tabs>
        <w:spacing w:line="276" w:lineRule="auto"/>
        <w:ind w:firstLine="709"/>
        <w:jc w:val="both"/>
        <w:rPr>
          <w:rFonts w:ascii="Tahoma" w:hAnsi="Tahoma" w:cs="Tahoma"/>
          <w:bCs/>
          <w:sz w:val="24"/>
        </w:rPr>
      </w:pPr>
      <w:r w:rsidRPr="009C1930">
        <w:rPr>
          <w:rFonts w:ascii="Tahoma" w:hAnsi="Tahoma" w:cs="Tahoma"/>
          <w:b/>
          <w:sz w:val="24"/>
        </w:rPr>
        <w:t>2.</w:t>
      </w:r>
      <w:r>
        <w:rPr>
          <w:rFonts w:ascii="Tahoma" w:hAnsi="Tahoma" w:cs="Tahoma"/>
          <w:bCs/>
          <w:sz w:val="24"/>
        </w:rPr>
        <w:t xml:space="preserve"> </w:t>
      </w:r>
      <w:r w:rsidR="00CD1DDD" w:rsidRPr="006214E7">
        <w:rPr>
          <w:rFonts w:ascii="Tahoma" w:hAnsi="Tahoma" w:cs="Tahoma"/>
          <w:bCs/>
          <w:sz w:val="24"/>
        </w:rPr>
        <w:t xml:space="preserve">La </w:t>
      </w:r>
      <w:r>
        <w:rPr>
          <w:rFonts w:ascii="Tahoma" w:hAnsi="Tahoma" w:cs="Tahoma"/>
          <w:bCs/>
          <w:sz w:val="24"/>
        </w:rPr>
        <w:t>Art.</w:t>
      </w:r>
      <w:r w:rsidR="00DC7ECE" w:rsidRPr="006214E7">
        <w:rPr>
          <w:rFonts w:ascii="Tahoma" w:hAnsi="Tahoma" w:cs="Tahoma"/>
          <w:bCs/>
          <w:sz w:val="24"/>
        </w:rPr>
        <w:t>1</w:t>
      </w:r>
      <w:r w:rsidR="00CD1DDD" w:rsidRPr="006214E7">
        <w:rPr>
          <w:rFonts w:ascii="Tahoma" w:hAnsi="Tahoma" w:cs="Tahoma"/>
          <w:bCs/>
          <w:sz w:val="24"/>
        </w:rPr>
        <w:t xml:space="preserve">, după </w:t>
      </w:r>
      <w:r w:rsidR="00D15B21" w:rsidRPr="006214E7">
        <w:rPr>
          <w:rFonts w:ascii="Tahoma" w:hAnsi="Tahoma" w:cs="Tahoma"/>
          <w:bCs/>
          <w:sz w:val="24"/>
        </w:rPr>
        <w:t>p</w:t>
      </w:r>
      <w:r>
        <w:rPr>
          <w:rFonts w:ascii="Tahoma" w:hAnsi="Tahoma" w:cs="Tahoma"/>
          <w:bCs/>
          <w:sz w:val="24"/>
        </w:rPr>
        <w:t>ct.</w:t>
      </w:r>
      <w:r w:rsidR="00CD1DDD" w:rsidRPr="006214E7">
        <w:rPr>
          <w:rFonts w:ascii="Tahoma" w:hAnsi="Tahoma" w:cs="Tahoma"/>
          <w:bCs/>
          <w:sz w:val="24"/>
        </w:rPr>
        <w:t xml:space="preserve">1.2 se introduce un nou </w:t>
      </w:r>
      <w:r w:rsidR="00D15B21" w:rsidRPr="006214E7">
        <w:rPr>
          <w:rFonts w:ascii="Tahoma" w:hAnsi="Tahoma" w:cs="Tahoma"/>
          <w:bCs/>
          <w:sz w:val="24"/>
        </w:rPr>
        <w:t>punct</w:t>
      </w:r>
      <w:r w:rsidR="00CD1DDD" w:rsidRPr="006214E7">
        <w:rPr>
          <w:rFonts w:ascii="Tahoma" w:hAnsi="Tahoma" w:cs="Tahoma"/>
          <w:bCs/>
          <w:sz w:val="24"/>
        </w:rPr>
        <w:t xml:space="preserve">, </w:t>
      </w:r>
      <w:r w:rsidR="00D15B21" w:rsidRPr="006214E7">
        <w:rPr>
          <w:rFonts w:ascii="Tahoma" w:hAnsi="Tahoma" w:cs="Tahoma"/>
          <w:bCs/>
          <w:sz w:val="24"/>
        </w:rPr>
        <w:t>p</w:t>
      </w:r>
      <w:r>
        <w:rPr>
          <w:rFonts w:ascii="Tahoma" w:hAnsi="Tahoma" w:cs="Tahoma"/>
          <w:bCs/>
          <w:sz w:val="24"/>
        </w:rPr>
        <w:t>ct.</w:t>
      </w:r>
      <w:r w:rsidR="00CD1DDD" w:rsidRPr="006214E7">
        <w:rPr>
          <w:rFonts w:ascii="Tahoma" w:hAnsi="Tahoma" w:cs="Tahoma"/>
          <w:bCs/>
          <w:sz w:val="24"/>
        </w:rPr>
        <w:t>1.3</w:t>
      </w:r>
      <w:r w:rsidR="00026EF9">
        <w:rPr>
          <w:rFonts w:ascii="Tahoma" w:hAnsi="Tahoma" w:cs="Tahoma"/>
          <w:bCs/>
          <w:sz w:val="24"/>
        </w:rPr>
        <w:t>,</w:t>
      </w:r>
      <w:r w:rsidR="00CD1DDD" w:rsidRPr="006214E7">
        <w:rPr>
          <w:rFonts w:ascii="Tahoma" w:hAnsi="Tahoma" w:cs="Tahoma"/>
          <w:bCs/>
          <w:sz w:val="24"/>
        </w:rPr>
        <w:t xml:space="preserve"> cu următorul cuprins: </w:t>
      </w:r>
      <w:r w:rsidR="00DC7ECE" w:rsidRPr="006214E7">
        <w:rPr>
          <w:rFonts w:ascii="Tahoma" w:hAnsi="Tahoma" w:cs="Tahoma"/>
          <w:bCs/>
          <w:sz w:val="24"/>
        </w:rPr>
        <w:t xml:space="preserve">  </w:t>
      </w:r>
    </w:p>
    <w:p w14:paraId="5492C511" w14:textId="659A075D" w:rsidR="00DC7ECE" w:rsidRPr="009C1930" w:rsidRDefault="003557A8" w:rsidP="009C1930">
      <w:pPr>
        <w:tabs>
          <w:tab w:val="left" w:pos="426"/>
        </w:tabs>
        <w:spacing w:line="276" w:lineRule="auto"/>
        <w:jc w:val="both"/>
        <w:rPr>
          <w:rFonts w:ascii="Tahoma" w:hAnsi="Tahoma" w:cs="Tahoma"/>
          <w:i/>
          <w:iCs/>
          <w:sz w:val="24"/>
        </w:rPr>
      </w:pPr>
      <w:r w:rsidRPr="009C1930">
        <w:rPr>
          <w:rFonts w:ascii="Tahoma" w:hAnsi="Tahoma" w:cs="Tahoma"/>
          <w:bCs/>
          <w:i/>
          <w:iCs/>
          <w:sz w:val="24"/>
        </w:rPr>
        <w:t>„</w:t>
      </w:r>
      <w:r w:rsidR="00DC7ECE" w:rsidRPr="009C1930">
        <w:rPr>
          <w:rFonts w:ascii="Tahoma" w:hAnsi="Tahoma" w:cs="Tahoma"/>
          <w:b/>
          <w:i/>
          <w:iCs/>
          <w:sz w:val="24"/>
        </w:rPr>
        <w:t>1.3</w:t>
      </w:r>
      <w:r w:rsidR="00D15B21" w:rsidRPr="009C1930">
        <w:rPr>
          <w:rFonts w:ascii="Tahoma" w:hAnsi="Tahoma" w:cs="Tahoma"/>
          <w:bCs/>
          <w:i/>
          <w:iCs/>
          <w:sz w:val="24"/>
        </w:rPr>
        <w:t xml:space="preserve"> </w:t>
      </w:r>
      <w:r w:rsidR="00DC7ECE" w:rsidRPr="009C1930">
        <w:rPr>
          <w:rFonts w:ascii="Tahoma" w:hAnsi="Tahoma" w:cs="Tahoma"/>
          <w:bCs/>
          <w:i/>
          <w:iCs/>
          <w:sz w:val="24"/>
        </w:rPr>
        <w:t>Prezentul acord se constituie anexă la cererea de finanțare.</w:t>
      </w:r>
      <w:r w:rsidR="00D15B21" w:rsidRPr="009C1930">
        <w:rPr>
          <w:rFonts w:ascii="Tahoma" w:hAnsi="Tahoma" w:cs="Tahoma"/>
          <w:bCs/>
          <w:i/>
          <w:iCs/>
          <w:sz w:val="24"/>
        </w:rPr>
        <w:t>”</w:t>
      </w:r>
    </w:p>
    <w:p w14:paraId="1D9F09E6" w14:textId="77777777" w:rsidR="00E51897" w:rsidRPr="006214E7" w:rsidRDefault="00E51897" w:rsidP="00F93567">
      <w:pPr>
        <w:tabs>
          <w:tab w:val="left" w:pos="284"/>
          <w:tab w:val="left" w:pos="567"/>
        </w:tabs>
        <w:spacing w:line="276" w:lineRule="auto"/>
        <w:jc w:val="both"/>
        <w:rPr>
          <w:rFonts w:ascii="Tahoma" w:hAnsi="Tahoma" w:cs="Tahoma"/>
          <w:bCs/>
          <w:sz w:val="24"/>
        </w:rPr>
      </w:pPr>
    </w:p>
    <w:p w14:paraId="794B8588" w14:textId="62296DC2" w:rsidR="001B1169" w:rsidRPr="009C1930" w:rsidRDefault="00B33ABB" w:rsidP="00F93567">
      <w:pPr>
        <w:tabs>
          <w:tab w:val="left" w:pos="284"/>
          <w:tab w:val="left" w:pos="567"/>
        </w:tabs>
        <w:spacing w:line="276" w:lineRule="auto"/>
        <w:jc w:val="both"/>
        <w:rPr>
          <w:rFonts w:ascii="Tahoma" w:hAnsi="Tahoma" w:cs="Tahoma"/>
          <w:bCs/>
          <w:sz w:val="24"/>
        </w:rPr>
      </w:pPr>
      <w:r w:rsidRPr="006214E7">
        <w:rPr>
          <w:rFonts w:ascii="Tahoma" w:hAnsi="Tahoma" w:cs="Tahoma"/>
          <w:b/>
          <w:sz w:val="24"/>
        </w:rPr>
        <w:t>Art.</w:t>
      </w:r>
      <w:r w:rsidR="00CD1DDD" w:rsidRPr="006214E7">
        <w:rPr>
          <w:rFonts w:ascii="Tahoma" w:hAnsi="Tahoma" w:cs="Tahoma"/>
          <w:b/>
          <w:sz w:val="24"/>
        </w:rPr>
        <w:t>I</w:t>
      </w:r>
      <w:r w:rsidR="009C1930">
        <w:rPr>
          <w:rFonts w:ascii="Tahoma" w:hAnsi="Tahoma" w:cs="Tahoma"/>
          <w:b/>
          <w:sz w:val="24"/>
        </w:rPr>
        <w:t>II</w:t>
      </w:r>
      <w:r w:rsidR="00CD1DDD" w:rsidRPr="006214E7">
        <w:rPr>
          <w:rFonts w:ascii="Tahoma" w:hAnsi="Tahoma" w:cs="Tahoma"/>
          <w:b/>
          <w:sz w:val="24"/>
        </w:rPr>
        <w:t xml:space="preserve"> </w:t>
      </w:r>
      <w:r w:rsidR="00CD1DDD" w:rsidRPr="009C1930">
        <w:rPr>
          <w:rFonts w:ascii="Tahoma" w:hAnsi="Tahoma" w:cs="Tahoma"/>
          <w:bCs/>
          <w:sz w:val="24"/>
        </w:rPr>
        <w:t>Ar</w:t>
      </w:r>
      <w:r w:rsidR="00F1159C" w:rsidRPr="009C1930">
        <w:rPr>
          <w:rFonts w:ascii="Tahoma" w:hAnsi="Tahoma" w:cs="Tahoma"/>
          <w:bCs/>
          <w:sz w:val="24"/>
        </w:rPr>
        <w:t>t</w:t>
      </w:r>
      <w:r w:rsidR="00C4298F" w:rsidRPr="009C1930">
        <w:rPr>
          <w:rFonts w:ascii="Tahoma" w:hAnsi="Tahoma" w:cs="Tahoma"/>
          <w:bCs/>
          <w:sz w:val="24"/>
        </w:rPr>
        <w:t>icolul</w:t>
      </w:r>
      <w:r w:rsidR="00CD1DDD" w:rsidRPr="009C1930">
        <w:rPr>
          <w:rFonts w:ascii="Tahoma" w:hAnsi="Tahoma" w:cs="Tahoma"/>
          <w:bCs/>
          <w:sz w:val="24"/>
        </w:rPr>
        <w:t xml:space="preserve"> 3</w:t>
      </w:r>
      <w:r w:rsidR="00CC0D6D" w:rsidRPr="00CC0D6D">
        <w:t xml:space="preserve"> </w:t>
      </w:r>
      <w:r w:rsidR="00CC0D6D" w:rsidRPr="00CC0D6D">
        <w:rPr>
          <w:rFonts w:ascii="Tahoma" w:hAnsi="Tahoma" w:cs="Tahoma"/>
          <w:bCs/>
          <w:sz w:val="24"/>
        </w:rPr>
        <w:t>cu denumirea marginală</w:t>
      </w:r>
      <w:r w:rsidR="00CC0D6D">
        <w:rPr>
          <w:rFonts w:ascii="Tahoma" w:hAnsi="Tahoma" w:cs="Tahoma"/>
          <w:bCs/>
          <w:sz w:val="24"/>
        </w:rPr>
        <w:t xml:space="preserve"> </w:t>
      </w:r>
      <w:r w:rsidR="00CC0D6D" w:rsidRPr="00CC0D6D">
        <w:rPr>
          <w:rFonts w:ascii="Tahoma" w:hAnsi="Tahoma" w:cs="Tahoma"/>
          <w:bCs/>
          <w:i/>
          <w:iCs/>
          <w:sz w:val="24"/>
        </w:rPr>
        <w:t>„Roluri şi responsabilităţi în implementarea proiectului”</w:t>
      </w:r>
      <w:r w:rsidR="00CD1DDD" w:rsidRPr="00CC0D6D">
        <w:rPr>
          <w:rFonts w:ascii="Tahoma" w:hAnsi="Tahoma" w:cs="Tahoma"/>
          <w:bCs/>
          <w:i/>
          <w:iCs/>
          <w:sz w:val="24"/>
        </w:rPr>
        <w:t xml:space="preserve"> </w:t>
      </w:r>
      <w:r w:rsidR="00CD1DDD" w:rsidRPr="009C1930">
        <w:rPr>
          <w:rFonts w:ascii="Tahoma" w:hAnsi="Tahoma" w:cs="Tahoma"/>
          <w:bCs/>
          <w:sz w:val="24"/>
        </w:rPr>
        <w:t xml:space="preserve">se modifică și va avea următorul cuprins: </w:t>
      </w:r>
      <w:r w:rsidR="00A62CAE" w:rsidRPr="009C1930">
        <w:rPr>
          <w:rFonts w:ascii="Tahoma" w:hAnsi="Tahoma" w:cs="Tahoma"/>
          <w:bCs/>
          <w:sz w:val="24"/>
        </w:rPr>
        <w:t xml:space="preserve"> </w:t>
      </w:r>
    </w:p>
    <w:p w14:paraId="22AE21DA" w14:textId="538B9386" w:rsidR="00CD1DDD" w:rsidRPr="009C1930" w:rsidRDefault="00CD1DDD" w:rsidP="00F93567">
      <w:pPr>
        <w:tabs>
          <w:tab w:val="left" w:pos="284"/>
          <w:tab w:val="left" w:pos="426"/>
        </w:tabs>
        <w:spacing w:line="276" w:lineRule="auto"/>
        <w:jc w:val="both"/>
        <w:rPr>
          <w:rFonts w:ascii="Tahoma" w:hAnsi="Tahoma" w:cs="Tahoma"/>
          <w:b/>
          <w:i/>
          <w:iCs/>
          <w:sz w:val="24"/>
        </w:rPr>
      </w:pPr>
      <w:r w:rsidRPr="006214E7">
        <w:rPr>
          <w:rFonts w:ascii="Tahoma" w:hAnsi="Tahoma" w:cs="Tahoma"/>
          <w:b/>
          <w:sz w:val="24"/>
        </w:rPr>
        <w:t xml:space="preserve"> </w:t>
      </w:r>
      <w:r w:rsidR="00C4298F" w:rsidRPr="009C1930">
        <w:rPr>
          <w:rFonts w:ascii="Tahoma" w:hAnsi="Tahoma" w:cs="Tahoma"/>
          <w:b/>
          <w:i/>
          <w:iCs/>
          <w:sz w:val="24"/>
        </w:rPr>
        <w:tab/>
      </w:r>
      <w:r w:rsidR="009C1930" w:rsidRPr="009C1930">
        <w:rPr>
          <w:rFonts w:ascii="Tahoma" w:hAnsi="Tahoma" w:cs="Tahoma"/>
          <w:bCs/>
          <w:i/>
          <w:iCs/>
          <w:sz w:val="24"/>
        </w:rPr>
        <w:t>„</w:t>
      </w:r>
      <w:r w:rsidRPr="009C1930">
        <w:rPr>
          <w:rFonts w:ascii="Tahoma" w:hAnsi="Tahoma" w:cs="Tahoma"/>
          <w:b/>
          <w:i/>
          <w:iCs/>
          <w:sz w:val="24"/>
        </w:rPr>
        <w:t>Art.3 Roluri și responsabilități in implementarea proiectului</w:t>
      </w:r>
    </w:p>
    <w:p w14:paraId="0D5575D3" w14:textId="77777777" w:rsidR="00A1501F" w:rsidRPr="009C1930" w:rsidRDefault="00A1501F">
      <w:pPr>
        <w:tabs>
          <w:tab w:val="left" w:pos="284"/>
        </w:tabs>
        <w:spacing w:line="276" w:lineRule="auto"/>
        <w:jc w:val="both"/>
        <w:rPr>
          <w:rFonts w:ascii="Tahoma" w:hAnsi="Tahoma" w:cs="Tahoma"/>
          <w:i/>
          <w:iCs/>
          <w:sz w:val="24"/>
        </w:rPr>
      </w:pPr>
      <w:r w:rsidRPr="009C1930">
        <w:rPr>
          <w:rFonts w:ascii="Tahoma" w:hAnsi="Tahoma" w:cs="Tahoma"/>
          <w:b/>
          <w:i/>
          <w:iCs/>
          <w:sz w:val="24"/>
        </w:rPr>
        <w:t>3.1</w:t>
      </w:r>
      <w:r w:rsidRPr="009C1930">
        <w:rPr>
          <w:rFonts w:ascii="Tahoma" w:hAnsi="Tahoma" w:cs="Tahoma"/>
          <w:i/>
          <w:iCs/>
          <w:sz w:val="24"/>
        </w:rPr>
        <w:t xml:space="preserve"> Rolurile şi responsabilităţile partenerilor sunt descrise în tabelul de mai jos</w:t>
      </w:r>
      <w:r w:rsidR="003F246A" w:rsidRPr="009C1930">
        <w:rPr>
          <w:rFonts w:ascii="Tahoma" w:hAnsi="Tahoma" w:cs="Tahoma"/>
          <w:i/>
          <w:iCs/>
          <w:sz w:val="24"/>
        </w:rPr>
        <w:t xml:space="preserve"> și corespund prevederilor din cererea de finanțare</w:t>
      </w:r>
      <w:r w:rsidRPr="009C1930">
        <w:rPr>
          <w:rFonts w:ascii="Tahoma" w:hAnsi="Tahoma" w:cs="Tahoma"/>
          <w:i/>
          <w:iCs/>
          <w:sz w:val="24"/>
        </w:rPr>
        <w:t>:</w:t>
      </w:r>
    </w:p>
    <w:p w14:paraId="2295DA06" w14:textId="77777777" w:rsidR="001E5E1D" w:rsidRPr="009C1930" w:rsidRDefault="001E5E1D" w:rsidP="00F93567">
      <w:pPr>
        <w:tabs>
          <w:tab w:val="left" w:pos="284"/>
          <w:tab w:val="left" w:pos="567"/>
        </w:tabs>
        <w:spacing w:line="276" w:lineRule="auto"/>
        <w:jc w:val="both"/>
        <w:rPr>
          <w:rFonts w:ascii="Tahoma" w:hAnsi="Tahoma" w:cs="Tahoma"/>
          <w:bCs/>
          <w:i/>
          <w:iCs/>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100"/>
        <w:gridCol w:w="7249"/>
      </w:tblGrid>
      <w:tr w:rsidR="001B1169" w:rsidRPr="009C1930" w14:paraId="4FABF5E6" w14:textId="77777777" w:rsidTr="00931E20">
        <w:trPr>
          <w:trHeight w:val="402"/>
          <w:tblHeader/>
        </w:trPr>
        <w:tc>
          <w:tcPr>
            <w:tcW w:w="1985" w:type="dxa"/>
            <w:hideMark/>
          </w:tcPr>
          <w:p w14:paraId="69D9DEC3"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 w:val="left" w:pos="1800"/>
              </w:tabs>
              <w:spacing w:line="276" w:lineRule="auto"/>
              <w:jc w:val="both"/>
              <w:rPr>
                <w:rFonts w:ascii="Tahoma" w:hAnsi="Tahoma" w:cs="Tahoma"/>
                <w:b/>
                <w:i/>
                <w:iCs/>
                <w:sz w:val="24"/>
              </w:rPr>
            </w:pPr>
            <w:r w:rsidRPr="009C1930">
              <w:rPr>
                <w:rFonts w:ascii="Tahoma" w:hAnsi="Tahoma" w:cs="Tahoma"/>
                <w:bCs/>
                <w:i/>
                <w:iCs/>
                <w:sz w:val="24"/>
              </w:rPr>
              <w:t xml:space="preserve"> </w:t>
            </w:r>
            <w:r w:rsidR="00A62CAE" w:rsidRPr="009C1930">
              <w:rPr>
                <w:rFonts w:ascii="Tahoma" w:hAnsi="Tahoma" w:cs="Tahoma"/>
                <w:bCs/>
                <w:i/>
                <w:iCs/>
                <w:sz w:val="24"/>
              </w:rPr>
              <w:t xml:space="preserve"> </w:t>
            </w:r>
            <w:r w:rsidRPr="009C1930">
              <w:rPr>
                <w:rFonts w:ascii="Tahoma" w:hAnsi="Tahoma" w:cs="Tahoma"/>
                <w:b/>
                <w:i/>
                <w:iCs/>
                <w:sz w:val="24"/>
              </w:rPr>
              <w:t>Instituția</w:t>
            </w:r>
            <w:r w:rsidRPr="009C1930">
              <w:rPr>
                <w:rFonts w:ascii="Tahoma" w:hAnsi="Tahoma" w:cs="Tahoma"/>
                <w:b/>
                <w:i/>
                <w:iCs/>
                <w:sz w:val="24"/>
              </w:rPr>
              <w:tab/>
            </w:r>
          </w:p>
        </w:tc>
        <w:tc>
          <w:tcPr>
            <w:tcW w:w="7364" w:type="dxa"/>
            <w:vAlign w:val="center"/>
            <w:hideMark/>
          </w:tcPr>
          <w:p w14:paraId="6643BCB9" w14:textId="77777777" w:rsidR="001B1169" w:rsidRPr="009C1930" w:rsidRDefault="001B1169" w:rsidP="00931E20">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rPr>
                <w:rFonts w:ascii="Tahoma" w:hAnsi="Tahoma" w:cs="Tahoma"/>
                <w:b/>
                <w:i/>
                <w:iCs/>
                <w:sz w:val="24"/>
              </w:rPr>
            </w:pPr>
            <w:r w:rsidRPr="009C1930">
              <w:rPr>
                <w:rFonts w:ascii="Tahoma" w:hAnsi="Tahoma" w:cs="Tahoma"/>
                <w:b/>
                <w:i/>
                <w:iCs/>
                <w:sz w:val="24"/>
              </w:rPr>
              <w:t>Roluri şi responsabilităţi</w:t>
            </w:r>
          </w:p>
        </w:tc>
      </w:tr>
      <w:tr w:rsidR="001B1169" w:rsidRPr="009C1930" w14:paraId="167338EE" w14:textId="77777777" w:rsidTr="00F93567">
        <w:trPr>
          <w:trHeight w:val="2706"/>
        </w:trPr>
        <w:tc>
          <w:tcPr>
            <w:tcW w:w="1985" w:type="dxa"/>
            <w:hideMark/>
          </w:tcPr>
          <w:p w14:paraId="13055997" w14:textId="77777777" w:rsidR="001B1169" w:rsidRPr="009C1930" w:rsidRDefault="001B1169" w:rsidP="00F93567">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rPr>
                <w:rFonts w:ascii="Tahoma" w:hAnsi="Tahoma" w:cs="Tahoma"/>
                <w:b/>
                <w:i/>
                <w:iCs/>
                <w:sz w:val="24"/>
              </w:rPr>
            </w:pPr>
            <w:r w:rsidRPr="009C1930">
              <w:rPr>
                <w:rFonts w:ascii="Tahoma" w:hAnsi="Tahoma" w:cs="Tahoma"/>
                <w:b/>
                <w:i/>
                <w:iCs/>
                <w:sz w:val="24"/>
              </w:rPr>
              <w:t>Lider de parteneriat (Partener 1)</w:t>
            </w:r>
          </w:p>
          <w:p w14:paraId="4F4AB1F3"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r w:rsidRPr="009C1930">
              <w:rPr>
                <w:rFonts w:ascii="Tahoma" w:hAnsi="Tahoma" w:cs="Tahoma"/>
                <w:b/>
                <w:i/>
                <w:iCs/>
                <w:sz w:val="24"/>
              </w:rPr>
              <w:t>STS</w:t>
            </w:r>
          </w:p>
          <w:p w14:paraId="7F9984AD"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jc w:val="both"/>
              <w:rPr>
                <w:rFonts w:ascii="Tahoma" w:hAnsi="Tahoma" w:cs="Tahoma"/>
                <w:i/>
                <w:iCs/>
                <w:sz w:val="24"/>
                <w:lang w:val="en-US"/>
              </w:rPr>
            </w:pPr>
            <w:r w:rsidRPr="009C1930">
              <w:rPr>
                <w:rFonts w:ascii="Tahoma" w:hAnsi="Tahoma" w:cs="Tahoma"/>
                <w:i/>
                <w:iCs/>
                <w:sz w:val="24"/>
              </w:rPr>
              <w:t>Pregătirea proiectului</w:t>
            </w:r>
            <w:r w:rsidRPr="009C1930">
              <w:rPr>
                <w:rFonts w:ascii="Tahoma" w:hAnsi="Tahoma" w:cs="Tahoma"/>
                <w:i/>
                <w:iCs/>
                <w:sz w:val="24"/>
                <w:lang w:val="en-US"/>
              </w:rPr>
              <w:t>:</w:t>
            </w:r>
          </w:p>
          <w:p w14:paraId="3F83D30A"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p w14:paraId="3F43F994"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p w14:paraId="2DCA7F87"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p w14:paraId="4C8B32F0"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jc w:val="both"/>
              <w:rPr>
                <w:rFonts w:ascii="Tahoma" w:hAnsi="Tahoma" w:cs="Tahoma"/>
                <w:b/>
                <w:i/>
                <w:iCs/>
                <w:sz w:val="24"/>
              </w:rPr>
            </w:pPr>
          </w:p>
        </w:tc>
        <w:tc>
          <w:tcPr>
            <w:tcW w:w="7364" w:type="dxa"/>
            <w:hideMark/>
          </w:tcPr>
          <w:p w14:paraId="132DF350" w14:textId="77777777" w:rsidR="00B23EFD" w:rsidRPr="009C1930" w:rsidRDefault="00B23EFD" w:rsidP="00F93567">
            <w:pPr>
              <w:pStyle w:val="ListParagraph"/>
              <w:widowControl w:val="0"/>
              <w:numPr>
                <w:ilvl w:val="0"/>
                <w:numId w:val="5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Semnarea Acordului de Parteneriat;</w:t>
            </w:r>
          </w:p>
          <w:p w14:paraId="64DBFA89" w14:textId="77777777" w:rsidR="000D1309" w:rsidRPr="009C1930" w:rsidRDefault="000D1309"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 xml:space="preserve">Formularea cerințelor tehnice și operaționale </w:t>
            </w:r>
            <w:r w:rsidR="00C4298F" w:rsidRPr="009C1930">
              <w:rPr>
                <w:rFonts w:ascii="Tahoma" w:hAnsi="Tahoma" w:cs="Tahoma"/>
                <w:i/>
                <w:iCs/>
                <w:sz w:val="24"/>
              </w:rPr>
              <w:t>ce trebuie îndeplinite de</w:t>
            </w:r>
            <w:r w:rsidRPr="009C1930">
              <w:rPr>
                <w:rFonts w:ascii="Tahoma" w:hAnsi="Tahoma" w:cs="Tahoma"/>
                <w:i/>
                <w:iCs/>
                <w:sz w:val="24"/>
              </w:rPr>
              <w:t xml:space="preserve"> locația </w:t>
            </w:r>
            <w:r w:rsidR="00C4298F" w:rsidRPr="009C1930">
              <w:rPr>
                <w:rFonts w:ascii="Tahoma" w:hAnsi="Tahoma" w:cs="Tahoma"/>
                <w:i/>
                <w:iCs/>
                <w:sz w:val="24"/>
              </w:rPr>
              <w:t>în care</w:t>
            </w:r>
            <w:r w:rsidRPr="009C1930">
              <w:rPr>
                <w:rFonts w:ascii="Tahoma" w:hAnsi="Tahoma" w:cs="Tahoma"/>
                <w:i/>
                <w:iCs/>
                <w:sz w:val="24"/>
              </w:rPr>
              <w:t xml:space="preserve"> se </w:t>
            </w:r>
            <w:r w:rsidR="00C4298F" w:rsidRPr="009C1930">
              <w:rPr>
                <w:rFonts w:ascii="Tahoma" w:hAnsi="Tahoma" w:cs="Tahoma"/>
                <w:i/>
                <w:iCs/>
                <w:sz w:val="24"/>
              </w:rPr>
              <w:t xml:space="preserve">construiește </w:t>
            </w:r>
            <w:r w:rsidRPr="009C1930">
              <w:rPr>
                <w:rFonts w:ascii="Tahoma" w:hAnsi="Tahoma" w:cs="Tahoma"/>
                <w:i/>
                <w:iCs/>
                <w:sz w:val="24"/>
              </w:rPr>
              <w:t>Centrul Regional de Date Nord-Vest</w:t>
            </w:r>
            <w:r w:rsidR="00B23EFD" w:rsidRPr="009C1930">
              <w:rPr>
                <w:rFonts w:ascii="Tahoma" w:hAnsi="Tahoma" w:cs="Tahoma"/>
                <w:i/>
                <w:iCs/>
                <w:sz w:val="24"/>
              </w:rPr>
              <w:t>;</w:t>
            </w:r>
            <w:r w:rsidRPr="009C1930">
              <w:rPr>
                <w:rFonts w:ascii="Tahoma" w:hAnsi="Tahoma" w:cs="Tahoma"/>
                <w:i/>
                <w:iCs/>
                <w:sz w:val="24"/>
              </w:rPr>
              <w:t xml:space="preserve"> </w:t>
            </w:r>
          </w:p>
          <w:p w14:paraId="662735A1" w14:textId="77777777" w:rsidR="000D1309" w:rsidRPr="009C1930" w:rsidRDefault="000D1309"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Validarea din punct de vedere tehnic a locației identificate și propuse de către Județul Bistrița-Năsăud pentru construirea centrului de date;</w:t>
            </w:r>
          </w:p>
          <w:p w14:paraId="094155DB" w14:textId="77777777" w:rsidR="00C22153" w:rsidRPr="009C1930" w:rsidRDefault="00C22153"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 xml:space="preserve">Întreprinderea demersurilor necesare pentru </w:t>
            </w:r>
            <w:r w:rsidR="00DC02F5" w:rsidRPr="009C1930">
              <w:rPr>
                <w:rFonts w:ascii="Tahoma" w:hAnsi="Tahoma" w:cs="Tahoma"/>
                <w:i/>
                <w:iCs/>
                <w:sz w:val="24"/>
              </w:rPr>
              <w:t>trecerea</w:t>
            </w:r>
            <w:r w:rsidRPr="009C1930">
              <w:rPr>
                <w:rFonts w:ascii="Tahoma" w:hAnsi="Tahoma" w:cs="Tahoma"/>
                <w:i/>
                <w:iCs/>
                <w:sz w:val="24"/>
              </w:rPr>
              <w:t xml:space="preserve"> în domeniul public al statului și </w:t>
            </w:r>
            <w:r w:rsidR="00DC02F5" w:rsidRPr="009C1930">
              <w:rPr>
                <w:rFonts w:ascii="Tahoma" w:hAnsi="Tahoma" w:cs="Tahoma"/>
                <w:i/>
                <w:iCs/>
                <w:sz w:val="24"/>
              </w:rPr>
              <w:t xml:space="preserve">darea în </w:t>
            </w:r>
            <w:r w:rsidRPr="009C1930">
              <w:rPr>
                <w:rFonts w:ascii="Tahoma" w:hAnsi="Tahoma" w:cs="Tahoma"/>
                <w:i/>
                <w:iCs/>
                <w:sz w:val="24"/>
              </w:rPr>
              <w:t>administrarea STS a terenului pe care va fi construit Centrul de Date;</w:t>
            </w:r>
          </w:p>
          <w:p w14:paraId="2A876968" w14:textId="77777777" w:rsidR="000D1309" w:rsidRPr="009C1930" w:rsidRDefault="000D1309"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Participarea alături de parteneri la evaluarea cerințelor operaționale ale autorităților publice locale din Regiunea Nord-Vest în vederea dimensionării și proiectării infrastructurii Centrului Regional de Date Nord-Vest, luând în considerare inclusiv necesitatea de migrare a datelor existente la nivelul UAT-urilor din regiunea Nord-Vest și necesitățile cu privire la interoperabilitatea sistemelor găzduite;</w:t>
            </w:r>
          </w:p>
          <w:p w14:paraId="27E39320" w14:textId="77777777" w:rsidR="00C4298F" w:rsidRPr="009C1930" w:rsidRDefault="00C4298F" w:rsidP="00C4298F">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lastRenderedPageBreak/>
              <w:t>Achiziția Studiului de fezabilitate aferent construcției care va găzdui Centrul Regional de Date Nord-Vest, inclusiv amenaj</w:t>
            </w:r>
            <w:r w:rsidR="00077669" w:rsidRPr="009C1930">
              <w:rPr>
                <w:rFonts w:ascii="Tahoma" w:hAnsi="Tahoma" w:cs="Tahoma"/>
                <w:i/>
                <w:iCs/>
                <w:sz w:val="24"/>
              </w:rPr>
              <w:t>area</w:t>
            </w:r>
            <w:r w:rsidRPr="009C1930">
              <w:rPr>
                <w:rFonts w:ascii="Tahoma" w:hAnsi="Tahoma" w:cs="Tahoma"/>
                <w:i/>
                <w:iCs/>
                <w:sz w:val="24"/>
              </w:rPr>
              <w:t xml:space="preserve"> tehnologic</w:t>
            </w:r>
            <w:r w:rsidR="00077669" w:rsidRPr="009C1930">
              <w:rPr>
                <w:rFonts w:ascii="Tahoma" w:hAnsi="Tahoma" w:cs="Tahoma"/>
                <w:i/>
                <w:iCs/>
                <w:sz w:val="24"/>
              </w:rPr>
              <w:t>ă</w:t>
            </w:r>
            <w:r w:rsidRPr="009C1930">
              <w:rPr>
                <w:rFonts w:ascii="Tahoma" w:hAnsi="Tahoma" w:cs="Tahoma"/>
                <w:i/>
                <w:iCs/>
                <w:sz w:val="24"/>
              </w:rPr>
              <w:t xml:space="preserve"> a acestuia și realiz</w:t>
            </w:r>
            <w:r w:rsidR="00077669" w:rsidRPr="009C1930">
              <w:rPr>
                <w:rFonts w:ascii="Tahoma" w:hAnsi="Tahoma" w:cs="Tahoma"/>
                <w:i/>
                <w:iCs/>
                <w:sz w:val="24"/>
              </w:rPr>
              <w:t>area</w:t>
            </w:r>
            <w:r w:rsidRPr="009C1930">
              <w:rPr>
                <w:rFonts w:ascii="Tahoma" w:hAnsi="Tahoma" w:cs="Tahoma"/>
                <w:i/>
                <w:iCs/>
                <w:sz w:val="24"/>
              </w:rPr>
              <w:t xml:space="preserve"> branșamentelor electrice necesare;</w:t>
            </w:r>
          </w:p>
          <w:p w14:paraId="608FEC05" w14:textId="77777777" w:rsidR="000D1309" w:rsidRPr="009C1930" w:rsidRDefault="000D1309"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 xml:space="preserve">Realizarea cu resurse proprii a </w:t>
            </w:r>
            <w:r w:rsidR="001B35E4" w:rsidRPr="009C1930">
              <w:rPr>
                <w:rFonts w:ascii="Tahoma" w:hAnsi="Tahoma" w:cs="Tahoma"/>
                <w:i/>
                <w:iCs/>
                <w:sz w:val="24"/>
              </w:rPr>
              <w:t xml:space="preserve">Studiului de fezabilitate </w:t>
            </w:r>
            <w:r w:rsidR="00CD6C31" w:rsidRPr="009C1930">
              <w:rPr>
                <w:rFonts w:ascii="Tahoma" w:hAnsi="Tahoma" w:cs="Tahoma"/>
                <w:i/>
                <w:iCs/>
                <w:sz w:val="24"/>
              </w:rPr>
              <w:t>aferent infrastructurii IT&amp;C</w:t>
            </w:r>
            <w:r w:rsidR="001B35E4" w:rsidRPr="009C1930">
              <w:rPr>
                <w:rFonts w:ascii="Tahoma" w:hAnsi="Tahoma" w:cs="Tahoma"/>
                <w:i/>
                <w:iCs/>
                <w:sz w:val="24"/>
              </w:rPr>
              <w:t xml:space="preserve"> a Centrului Regional de Date Nord-Vest</w:t>
            </w:r>
            <w:r w:rsidR="00077669" w:rsidRPr="009C1930">
              <w:rPr>
                <w:rFonts w:ascii="Tahoma" w:hAnsi="Tahoma" w:cs="Tahoma"/>
                <w:i/>
                <w:iCs/>
                <w:sz w:val="24"/>
              </w:rPr>
              <w:t>, precum și î</w:t>
            </w:r>
            <w:r w:rsidR="00F1159C" w:rsidRPr="009C1930">
              <w:rPr>
                <w:rFonts w:ascii="Tahoma" w:hAnsi="Tahoma" w:cs="Tahoma"/>
                <w:i/>
                <w:iCs/>
                <w:sz w:val="24"/>
              </w:rPr>
              <w:t xml:space="preserve">ntreprinderea </w:t>
            </w:r>
            <w:r w:rsidR="00C20473" w:rsidRPr="009C1930">
              <w:rPr>
                <w:rFonts w:ascii="Tahoma" w:hAnsi="Tahoma" w:cs="Tahoma"/>
                <w:i/>
                <w:iCs/>
                <w:sz w:val="24"/>
              </w:rPr>
              <w:t xml:space="preserve">demersurilor pentru </w:t>
            </w:r>
            <w:r w:rsidR="00077669" w:rsidRPr="009C1930">
              <w:rPr>
                <w:rFonts w:ascii="Tahoma" w:hAnsi="Tahoma" w:cs="Tahoma"/>
                <w:i/>
                <w:iCs/>
                <w:sz w:val="24"/>
              </w:rPr>
              <w:t xml:space="preserve">obținerea avizului </w:t>
            </w:r>
            <w:r w:rsidR="001D391A" w:rsidRPr="009C1930">
              <w:rPr>
                <w:rFonts w:ascii="Tahoma" w:hAnsi="Tahoma" w:cs="Tahoma"/>
                <w:i/>
                <w:iCs/>
                <w:sz w:val="24"/>
              </w:rPr>
              <w:t>Comitetul Tehnico-Economic pentru Societatea Informațională</w:t>
            </w:r>
            <w:r w:rsidR="00077669" w:rsidRPr="009C1930">
              <w:rPr>
                <w:rFonts w:ascii="Tahoma" w:hAnsi="Tahoma" w:cs="Tahoma"/>
                <w:i/>
                <w:iCs/>
                <w:sz w:val="24"/>
              </w:rPr>
              <w:t xml:space="preserve"> </w:t>
            </w:r>
            <w:r w:rsidRPr="009C1930">
              <w:rPr>
                <w:rFonts w:ascii="Tahoma" w:hAnsi="Tahoma" w:cs="Tahoma"/>
                <w:i/>
                <w:iCs/>
                <w:sz w:val="24"/>
              </w:rPr>
              <w:t>;</w:t>
            </w:r>
          </w:p>
          <w:p w14:paraId="0C5E5AE7" w14:textId="77777777" w:rsidR="00077669" w:rsidRPr="009C1930" w:rsidRDefault="001D391A"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Obținerea Studiului de fezabilitate</w:t>
            </w:r>
            <w:r w:rsidR="00D11766" w:rsidRPr="009C1930">
              <w:rPr>
                <w:rFonts w:ascii="Tahoma" w:hAnsi="Tahoma" w:cs="Tahoma"/>
                <w:i/>
                <w:iCs/>
                <w:sz w:val="24"/>
              </w:rPr>
              <w:t xml:space="preserve"> </w:t>
            </w:r>
            <w:r w:rsidR="00C4298F" w:rsidRPr="009C1930">
              <w:rPr>
                <w:rFonts w:ascii="Tahoma" w:hAnsi="Tahoma" w:cs="Tahoma"/>
                <w:i/>
                <w:iCs/>
                <w:sz w:val="24"/>
              </w:rPr>
              <w:t xml:space="preserve">aferent </w:t>
            </w:r>
            <w:r w:rsidR="00D11766" w:rsidRPr="009C1930">
              <w:rPr>
                <w:rFonts w:ascii="Tahoma" w:hAnsi="Tahoma" w:cs="Tahoma"/>
                <w:i/>
                <w:iCs/>
                <w:sz w:val="24"/>
              </w:rPr>
              <w:t>interconectării prin fibră optică a Centrul</w:t>
            </w:r>
            <w:r w:rsidR="0092331E" w:rsidRPr="009C1930">
              <w:rPr>
                <w:rFonts w:ascii="Tahoma" w:hAnsi="Tahoma" w:cs="Tahoma"/>
                <w:i/>
                <w:iCs/>
                <w:sz w:val="24"/>
              </w:rPr>
              <w:t>ui</w:t>
            </w:r>
            <w:r w:rsidR="00D11766" w:rsidRPr="009C1930">
              <w:rPr>
                <w:rFonts w:ascii="Tahoma" w:hAnsi="Tahoma" w:cs="Tahoma"/>
                <w:i/>
                <w:iCs/>
                <w:sz w:val="24"/>
              </w:rPr>
              <w:t xml:space="preserve"> Regional de Date Nord-Vest la rețeaua de telecomunicații a STS;</w:t>
            </w:r>
          </w:p>
          <w:p w14:paraId="1AD216A7" w14:textId="77777777" w:rsidR="0092331E" w:rsidRPr="009C1930" w:rsidRDefault="00D11766"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 xml:space="preserve">Realizarea cu resurse proprii a Studiului de fezabilitate integrat </w:t>
            </w:r>
            <w:r w:rsidR="0092331E" w:rsidRPr="009C1930">
              <w:rPr>
                <w:rFonts w:ascii="Tahoma" w:hAnsi="Tahoma" w:cs="Tahoma"/>
                <w:i/>
                <w:iCs/>
                <w:sz w:val="24"/>
              </w:rPr>
              <w:t>aferent</w:t>
            </w:r>
            <w:r w:rsidRPr="009C1930">
              <w:rPr>
                <w:rFonts w:ascii="Tahoma" w:hAnsi="Tahoma" w:cs="Tahoma"/>
                <w:i/>
                <w:iCs/>
                <w:sz w:val="24"/>
              </w:rPr>
              <w:t xml:space="preserve"> component</w:t>
            </w:r>
            <w:r w:rsidR="0092331E" w:rsidRPr="009C1930">
              <w:rPr>
                <w:rFonts w:ascii="Tahoma" w:hAnsi="Tahoma" w:cs="Tahoma"/>
                <w:i/>
                <w:iCs/>
                <w:sz w:val="24"/>
              </w:rPr>
              <w:t>ei</w:t>
            </w:r>
            <w:r w:rsidRPr="009C1930">
              <w:rPr>
                <w:rFonts w:ascii="Tahoma" w:hAnsi="Tahoma" w:cs="Tahoma"/>
                <w:i/>
                <w:iCs/>
                <w:sz w:val="24"/>
              </w:rPr>
              <w:t xml:space="preserve"> STS din </w:t>
            </w:r>
            <w:r w:rsidR="0092331E" w:rsidRPr="009C1930">
              <w:rPr>
                <w:rFonts w:ascii="Tahoma" w:hAnsi="Tahoma" w:cs="Tahoma"/>
                <w:i/>
                <w:iCs/>
                <w:sz w:val="24"/>
              </w:rPr>
              <w:t xml:space="preserve">cadrul </w:t>
            </w:r>
            <w:r w:rsidR="00A659A5" w:rsidRPr="009C1930">
              <w:rPr>
                <w:rFonts w:ascii="Tahoma" w:hAnsi="Tahoma" w:cs="Tahoma"/>
                <w:i/>
                <w:iCs/>
                <w:sz w:val="24"/>
              </w:rPr>
              <w:t>proiectul</w:t>
            </w:r>
            <w:r w:rsidR="0092331E" w:rsidRPr="009C1930">
              <w:rPr>
                <w:rFonts w:ascii="Tahoma" w:hAnsi="Tahoma" w:cs="Tahoma"/>
                <w:i/>
                <w:iCs/>
                <w:sz w:val="24"/>
              </w:rPr>
              <w:t>ui</w:t>
            </w:r>
            <w:r w:rsidR="00A659A5" w:rsidRPr="009C1930">
              <w:rPr>
                <w:rFonts w:ascii="Tahoma" w:hAnsi="Tahoma" w:cs="Tahoma"/>
                <w:i/>
                <w:iCs/>
                <w:sz w:val="24"/>
              </w:rPr>
              <w:t xml:space="preserve"> </w:t>
            </w:r>
            <w:r w:rsidRPr="009C1930">
              <w:rPr>
                <w:rFonts w:ascii="Tahoma" w:hAnsi="Tahoma" w:cs="Tahoma"/>
                <w:i/>
                <w:iCs/>
                <w:sz w:val="24"/>
              </w:rPr>
              <w:t>„Înființarea și operaționalizarea Centrului Regional de Date Nord-Vest”</w:t>
            </w:r>
            <w:r w:rsidR="0092331E" w:rsidRPr="009C1930">
              <w:rPr>
                <w:rFonts w:ascii="Tahoma" w:hAnsi="Tahoma" w:cs="Tahoma"/>
                <w:i/>
                <w:iCs/>
                <w:sz w:val="24"/>
              </w:rPr>
              <w:t>, care include:</w:t>
            </w:r>
          </w:p>
          <w:p w14:paraId="08BBCA21" w14:textId="77777777" w:rsidR="0092331E" w:rsidRPr="009C1930" w:rsidRDefault="0092331E" w:rsidP="00F93567">
            <w:pPr>
              <w:pStyle w:val="ListParagraph"/>
              <w:numPr>
                <w:ilvl w:val="0"/>
                <w:numId w:val="64"/>
              </w:numPr>
              <w:pBdr>
                <w:top w:val="none" w:sz="0" w:space="0" w:color="auto"/>
                <w:left w:val="none" w:sz="0" w:space="0" w:color="auto"/>
                <w:bottom w:val="none" w:sz="0" w:space="0" w:color="auto"/>
                <w:right w:val="none" w:sz="0" w:space="0" w:color="auto"/>
                <w:between w:val="none" w:sz="0" w:space="0" w:color="auto"/>
              </w:pBdr>
              <w:tabs>
                <w:tab w:val="left" w:pos="161"/>
                <w:tab w:val="left" w:pos="284"/>
                <w:tab w:val="left" w:pos="339"/>
              </w:tabs>
              <w:spacing w:line="276" w:lineRule="auto"/>
              <w:jc w:val="both"/>
              <w:rPr>
                <w:rFonts w:ascii="Tahoma" w:hAnsi="Tahoma" w:cs="Tahoma"/>
                <w:i/>
                <w:iCs/>
                <w:sz w:val="24"/>
              </w:rPr>
            </w:pPr>
            <w:r w:rsidRPr="009C1930">
              <w:rPr>
                <w:rFonts w:ascii="Tahoma" w:hAnsi="Tahoma" w:cs="Tahoma"/>
                <w:i/>
                <w:iCs/>
                <w:sz w:val="24"/>
              </w:rPr>
              <w:t xml:space="preserve">studiul de fezabilitate aferent </w:t>
            </w:r>
            <w:r w:rsidR="00D11766" w:rsidRPr="009C1930">
              <w:rPr>
                <w:rFonts w:ascii="Tahoma" w:hAnsi="Tahoma" w:cs="Tahoma"/>
                <w:i/>
                <w:iCs/>
                <w:sz w:val="24"/>
              </w:rPr>
              <w:t xml:space="preserve">construcției care va găzdui Centrul Regional de Date Nord-Vest, </w:t>
            </w:r>
            <w:r w:rsidRPr="009C1930">
              <w:rPr>
                <w:rFonts w:ascii="Tahoma" w:hAnsi="Tahoma" w:cs="Tahoma"/>
                <w:i/>
                <w:iCs/>
                <w:sz w:val="24"/>
              </w:rPr>
              <w:t xml:space="preserve">inclusiv </w:t>
            </w:r>
            <w:r w:rsidR="00D11766" w:rsidRPr="009C1930">
              <w:rPr>
                <w:rFonts w:ascii="Tahoma" w:hAnsi="Tahoma" w:cs="Tahoma"/>
                <w:i/>
                <w:iCs/>
                <w:sz w:val="24"/>
              </w:rPr>
              <w:t xml:space="preserve">amenajarea tehnologică a </w:t>
            </w:r>
            <w:r w:rsidRPr="009C1930">
              <w:rPr>
                <w:rFonts w:ascii="Tahoma" w:hAnsi="Tahoma" w:cs="Tahoma"/>
                <w:i/>
                <w:iCs/>
                <w:sz w:val="24"/>
              </w:rPr>
              <w:t xml:space="preserve">centrului și </w:t>
            </w:r>
            <w:r w:rsidR="00D11766" w:rsidRPr="009C1930">
              <w:rPr>
                <w:rFonts w:ascii="Tahoma" w:hAnsi="Tahoma" w:cs="Tahoma"/>
                <w:i/>
                <w:iCs/>
                <w:sz w:val="24"/>
              </w:rPr>
              <w:t xml:space="preserve">realizarea branșamentelor electrice necesare; </w:t>
            </w:r>
          </w:p>
          <w:p w14:paraId="27461614" w14:textId="77777777" w:rsidR="0092331E" w:rsidRPr="009C1930" w:rsidRDefault="0092331E" w:rsidP="00F93567">
            <w:pPr>
              <w:pStyle w:val="ListParagraph"/>
              <w:numPr>
                <w:ilvl w:val="0"/>
                <w:numId w:val="64"/>
              </w:numPr>
              <w:pBdr>
                <w:top w:val="none" w:sz="0" w:space="0" w:color="auto"/>
                <w:left w:val="none" w:sz="0" w:space="0" w:color="auto"/>
                <w:bottom w:val="none" w:sz="0" w:space="0" w:color="auto"/>
                <w:right w:val="none" w:sz="0" w:space="0" w:color="auto"/>
                <w:between w:val="none" w:sz="0" w:space="0" w:color="auto"/>
              </w:pBdr>
              <w:tabs>
                <w:tab w:val="left" w:pos="161"/>
                <w:tab w:val="left" w:pos="284"/>
                <w:tab w:val="left" w:pos="339"/>
              </w:tabs>
              <w:spacing w:line="276" w:lineRule="auto"/>
              <w:jc w:val="both"/>
              <w:rPr>
                <w:rFonts w:ascii="Tahoma" w:hAnsi="Tahoma" w:cs="Tahoma"/>
                <w:i/>
                <w:iCs/>
                <w:sz w:val="24"/>
              </w:rPr>
            </w:pPr>
            <w:r w:rsidRPr="009C1930">
              <w:rPr>
                <w:rFonts w:ascii="Tahoma" w:hAnsi="Tahoma" w:cs="Tahoma"/>
                <w:i/>
                <w:iCs/>
                <w:sz w:val="24"/>
              </w:rPr>
              <w:t>studiul de fezabilitate aferent</w:t>
            </w:r>
            <w:r w:rsidR="00D11766" w:rsidRPr="009C1930">
              <w:rPr>
                <w:rFonts w:ascii="Tahoma" w:hAnsi="Tahoma" w:cs="Tahoma"/>
                <w:i/>
                <w:iCs/>
                <w:sz w:val="24"/>
              </w:rPr>
              <w:t xml:space="preserve"> interconectării prin fibră optică a </w:t>
            </w:r>
            <w:r w:rsidRPr="009C1930">
              <w:rPr>
                <w:rFonts w:ascii="Tahoma" w:hAnsi="Tahoma" w:cs="Tahoma"/>
                <w:i/>
                <w:iCs/>
                <w:sz w:val="24"/>
              </w:rPr>
              <w:t>Centrului Regional de Date Nord-Vest</w:t>
            </w:r>
            <w:r w:rsidRPr="009C1930" w:rsidDel="0092331E">
              <w:rPr>
                <w:rFonts w:ascii="Tahoma" w:hAnsi="Tahoma" w:cs="Tahoma"/>
                <w:i/>
                <w:iCs/>
                <w:sz w:val="24"/>
              </w:rPr>
              <w:t xml:space="preserve"> </w:t>
            </w:r>
            <w:r w:rsidR="00D11766" w:rsidRPr="009C1930">
              <w:rPr>
                <w:rFonts w:ascii="Tahoma" w:hAnsi="Tahoma" w:cs="Tahoma"/>
                <w:i/>
                <w:iCs/>
                <w:sz w:val="24"/>
              </w:rPr>
              <w:t xml:space="preserve">la rețeaua de telecomunicații a STS; </w:t>
            </w:r>
          </w:p>
          <w:p w14:paraId="46C9B8AF" w14:textId="77777777" w:rsidR="00D11766" w:rsidRPr="009C1930" w:rsidRDefault="00CD6C31" w:rsidP="00F93567">
            <w:pPr>
              <w:pStyle w:val="ListParagraph"/>
              <w:numPr>
                <w:ilvl w:val="0"/>
                <w:numId w:val="64"/>
              </w:numPr>
              <w:pBdr>
                <w:top w:val="none" w:sz="0" w:space="0" w:color="auto"/>
                <w:left w:val="none" w:sz="0" w:space="0" w:color="auto"/>
                <w:bottom w:val="none" w:sz="0" w:space="0" w:color="auto"/>
                <w:right w:val="none" w:sz="0" w:space="0" w:color="auto"/>
                <w:between w:val="none" w:sz="0" w:space="0" w:color="auto"/>
              </w:pBdr>
              <w:tabs>
                <w:tab w:val="left" w:pos="161"/>
                <w:tab w:val="left" w:pos="284"/>
                <w:tab w:val="left" w:pos="339"/>
              </w:tabs>
              <w:spacing w:line="276" w:lineRule="auto"/>
              <w:jc w:val="both"/>
              <w:rPr>
                <w:rFonts w:ascii="Tahoma" w:hAnsi="Tahoma" w:cs="Tahoma"/>
                <w:i/>
                <w:iCs/>
                <w:sz w:val="24"/>
              </w:rPr>
            </w:pPr>
            <w:r w:rsidRPr="009C1930">
              <w:rPr>
                <w:rFonts w:ascii="Tahoma" w:hAnsi="Tahoma" w:cs="Tahoma"/>
                <w:i/>
                <w:iCs/>
                <w:sz w:val="24"/>
              </w:rPr>
              <w:t xml:space="preserve">studiul de fezabilitate aferent </w:t>
            </w:r>
            <w:r w:rsidR="00077669" w:rsidRPr="009C1930">
              <w:rPr>
                <w:rFonts w:ascii="Tahoma" w:hAnsi="Tahoma" w:cs="Tahoma"/>
                <w:i/>
                <w:iCs/>
                <w:sz w:val="24"/>
              </w:rPr>
              <w:t>infrastructurii</w:t>
            </w:r>
            <w:r w:rsidRPr="009C1930">
              <w:rPr>
                <w:rFonts w:ascii="Tahoma" w:hAnsi="Tahoma" w:cs="Tahoma"/>
                <w:i/>
                <w:iCs/>
                <w:sz w:val="24"/>
              </w:rPr>
              <w:t xml:space="preserve"> IT&amp;C a Centrului Regional de Date Nord-Vest</w:t>
            </w:r>
            <w:r w:rsidR="0092331E" w:rsidRPr="009C1930">
              <w:rPr>
                <w:rFonts w:ascii="Tahoma" w:hAnsi="Tahoma" w:cs="Tahoma"/>
                <w:i/>
                <w:iCs/>
                <w:sz w:val="24"/>
              </w:rPr>
              <w:t>;</w:t>
            </w:r>
          </w:p>
          <w:p w14:paraId="43BEECFD" w14:textId="77777777" w:rsidR="00D11766" w:rsidRPr="009C1930" w:rsidRDefault="00077669" w:rsidP="00F93567">
            <w:pPr>
              <w:pStyle w:val="ListParagraph"/>
              <w:numPr>
                <w:ilvl w:val="0"/>
                <w:numId w:val="53"/>
              </w:numPr>
              <w:tabs>
                <w:tab w:val="left" w:pos="284"/>
                <w:tab w:val="left" w:pos="339"/>
              </w:tabs>
              <w:spacing w:line="276" w:lineRule="auto"/>
              <w:ind w:left="0" w:firstLine="0"/>
              <w:jc w:val="both"/>
              <w:rPr>
                <w:rFonts w:ascii="Tahoma" w:hAnsi="Tahoma" w:cs="Tahoma"/>
                <w:i/>
                <w:iCs/>
                <w:sz w:val="24"/>
              </w:rPr>
            </w:pPr>
            <w:r w:rsidRPr="009C1930">
              <w:rPr>
                <w:rFonts w:ascii="Tahoma" w:hAnsi="Tahoma" w:cs="Tahoma"/>
                <w:i/>
                <w:iCs/>
                <w:sz w:val="24"/>
              </w:rPr>
              <w:t>Î</w:t>
            </w:r>
            <w:r w:rsidR="00D11766" w:rsidRPr="009C1930">
              <w:rPr>
                <w:rFonts w:ascii="Tahoma" w:hAnsi="Tahoma" w:cs="Tahoma"/>
                <w:i/>
                <w:iCs/>
                <w:sz w:val="24"/>
              </w:rPr>
              <w:t xml:space="preserve">ntreprinderea demersurilor necesare pentru </w:t>
            </w:r>
            <w:r w:rsidR="00DC02F5" w:rsidRPr="009C1930">
              <w:rPr>
                <w:rFonts w:ascii="Tahoma" w:hAnsi="Tahoma" w:cs="Tahoma"/>
                <w:i/>
                <w:iCs/>
                <w:sz w:val="24"/>
              </w:rPr>
              <w:t xml:space="preserve">obținerea avizului Consiliul Interministerial de Avizare Lucrări Publice de Interes Național și Locuințe </w:t>
            </w:r>
            <w:r w:rsidRPr="009C1930">
              <w:rPr>
                <w:rFonts w:ascii="Tahoma" w:hAnsi="Tahoma" w:cs="Tahoma"/>
                <w:i/>
                <w:iCs/>
                <w:sz w:val="24"/>
              </w:rPr>
              <w:t xml:space="preserve">pentru Studiul de fezabilitate integrat </w:t>
            </w:r>
            <w:r w:rsidR="00DC02F5" w:rsidRPr="009C1930">
              <w:rPr>
                <w:rFonts w:ascii="Tahoma" w:hAnsi="Tahoma" w:cs="Tahoma"/>
                <w:i/>
                <w:iCs/>
                <w:sz w:val="24"/>
              </w:rPr>
              <w:t>și ap</w:t>
            </w:r>
            <w:r w:rsidR="00D11766" w:rsidRPr="009C1930">
              <w:rPr>
                <w:rFonts w:ascii="Tahoma" w:hAnsi="Tahoma" w:cs="Tahoma"/>
                <w:i/>
                <w:iCs/>
                <w:sz w:val="24"/>
              </w:rPr>
              <w:t>robarea prin</w:t>
            </w:r>
            <w:r w:rsidR="003D500D" w:rsidRPr="009C1930">
              <w:rPr>
                <w:rFonts w:ascii="Tahoma" w:hAnsi="Tahoma" w:cs="Tahoma"/>
                <w:i/>
                <w:iCs/>
                <w:sz w:val="24"/>
              </w:rPr>
              <w:t xml:space="preserve"> </w:t>
            </w:r>
            <w:r w:rsidR="00D11766" w:rsidRPr="009C1930">
              <w:rPr>
                <w:rFonts w:ascii="Tahoma" w:hAnsi="Tahoma" w:cs="Tahoma"/>
                <w:i/>
                <w:iCs/>
                <w:sz w:val="24"/>
              </w:rPr>
              <w:t xml:space="preserve"> </w:t>
            </w:r>
            <w:r w:rsidR="003D500D" w:rsidRPr="009C1930">
              <w:rPr>
                <w:rFonts w:ascii="Tahoma" w:hAnsi="Tahoma" w:cs="Tahoma"/>
                <w:i/>
                <w:iCs/>
                <w:sz w:val="24"/>
              </w:rPr>
              <w:t>h</w:t>
            </w:r>
            <w:r w:rsidR="00D11766" w:rsidRPr="009C1930">
              <w:rPr>
                <w:rFonts w:ascii="Tahoma" w:hAnsi="Tahoma" w:cs="Tahoma"/>
                <w:i/>
                <w:iCs/>
                <w:sz w:val="24"/>
              </w:rPr>
              <w:t xml:space="preserve">otărâre de </w:t>
            </w:r>
            <w:r w:rsidR="00DC02F5" w:rsidRPr="009C1930">
              <w:rPr>
                <w:rFonts w:ascii="Tahoma" w:hAnsi="Tahoma" w:cs="Tahoma"/>
                <w:i/>
                <w:iCs/>
                <w:sz w:val="24"/>
              </w:rPr>
              <w:t>g</w:t>
            </w:r>
            <w:r w:rsidR="00D11766" w:rsidRPr="009C1930">
              <w:rPr>
                <w:rFonts w:ascii="Tahoma" w:hAnsi="Tahoma" w:cs="Tahoma"/>
                <w:i/>
                <w:iCs/>
                <w:sz w:val="24"/>
              </w:rPr>
              <w:t xml:space="preserve">uvern a indicatorilor tehnico-economici </w:t>
            </w:r>
            <w:r w:rsidRPr="009C1930">
              <w:rPr>
                <w:rFonts w:ascii="Tahoma" w:hAnsi="Tahoma" w:cs="Tahoma"/>
                <w:i/>
                <w:iCs/>
                <w:sz w:val="24"/>
              </w:rPr>
              <w:t xml:space="preserve">rezultați din Studiul de fezabilitate integrat, </w:t>
            </w:r>
            <w:r w:rsidR="00D11766" w:rsidRPr="009C1930">
              <w:rPr>
                <w:rFonts w:ascii="Tahoma" w:hAnsi="Tahoma" w:cs="Tahoma"/>
                <w:i/>
                <w:iCs/>
                <w:sz w:val="24"/>
              </w:rPr>
              <w:t xml:space="preserve">pentru componenta STS din </w:t>
            </w:r>
            <w:r w:rsidR="00A659A5" w:rsidRPr="009C1930">
              <w:rPr>
                <w:rFonts w:ascii="Tahoma" w:hAnsi="Tahoma" w:cs="Tahoma"/>
                <w:i/>
                <w:iCs/>
                <w:sz w:val="24"/>
              </w:rPr>
              <w:t>proiectul</w:t>
            </w:r>
            <w:r w:rsidR="00D11766" w:rsidRPr="009C1930">
              <w:rPr>
                <w:rFonts w:ascii="Tahoma" w:hAnsi="Tahoma" w:cs="Tahoma"/>
                <w:i/>
                <w:iCs/>
                <w:sz w:val="24"/>
              </w:rPr>
              <w:t xml:space="preserve"> „Înființarea și operaționalizarea Centrului Regional de Date Nord-Vest”;</w:t>
            </w:r>
          </w:p>
          <w:p w14:paraId="0E967078" w14:textId="77777777" w:rsidR="00D11766" w:rsidRPr="009C1930" w:rsidRDefault="005F6466" w:rsidP="00F93567">
            <w:pPr>
              <w:pStyle w:val="ListParagraph"/>
              <w:widowControl w:val="0"/>
              <w:numPr>
                <w:ilvl w:val="0"/>
                <w:numId w:val="53"/>
              </w:numPr>
              <w:pBdr>
                <w:top w:val="none" w:sz="0" w:space="0" w:color="auto"/>
                <w:left w:val="none" w:sz="0" w:space="0" w:color="auto"/>
                <w:bottom w:val="none" w:sz="0" w:space="0" w:color="auto"/>
                <w:right w:val="none" w:sz="0" w:space="0" w:color="auto"/>
                <w:between w:val="none" w:sz="0" w:space="0" w:color="auto"/>
              </w:pBdr>
              <w:tabs>
                <w:tab w:val="left" w:pos="284"/>
                <w:tab w:val="left" w:pos="339"/>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E</w:t>
            </w:r>
            <w:r w:rsidR="00D11766" w:rsidRPr="009C1930">
              <w:rPr>
                <w:rFonts w:ascii="Tahoma" w:hAnsi="Tahoma" w:cs="Tahoma"/>
                <w:i/>
                <w:iCs/>
                <w:sz w:val="24"/>
              </w:rPr>
              <w:t>laborarea</w:t>
            </w:r>
            <w:r w:rsidRPr="009C1930">
              <w:rPr>
                <w:rFonts w:ascii="Tahoma" w:hAnsi="Tahoma" w:cs="Tahoma"/>
                <w:i/>
                <w:iCs/>
                <w:sz w:val="24"/>
              </w:rPr>
              <w:t>,</w:t>
            </w:r>
            <w:r w:rsidR="00D11766" w:rsidRPr="009C1930">
              <w:rPr>
                <w:rFonts w:ascii="Tahoma" w:hAnsi="Tahoma" w:cs="Tahoma"/>
                <w:i/>
                <w:iCs/>
                <w:sz w:val="24"/>
              </w:rPr>
              <w:t xml:space="preserve"> </w:t>
            </w:r>
            <w:r w:rsidRPr="009C1930">
              <w:rPr>
                <w:rFonts w:ascii="Tahoma" w:hAnsi="Tahoma" w:cs="Tahoma"/>
                <w:i/>
                <w:iCs/>
                <w:sz w:val="24"/>
              </w:rPr>
              <w:t xml:space="preserve">semnarea </w:t>
            </w:r>
            <w:r w:rsidR="0092331E" w:rsidRPr="009C1930">
              <w:rPr>
                <w:rFonts w:ascii="Tahoma" w:hAnsi="Tahoma" w:cs="Tahoma"/>
                <w:i/>
                <w:iCs/>
                <w:sz w:val="24"/>
              </w:rPr>
              <w:t>și depunerea c</w:t>
            </w:r>
            <w:r w:rsidR="00D11766" w:rsidRPr="009C1930">
              <w:rPr>
                <w:rFonts w:ascii="Tahoma" w:hAnsi="Tahoma" w:cs="Tahoma"/>
                <w:i/>
                <w:iCs/>
                <w:sz w:val="24"/>
              </w:rPr>
              <w:t xml:space="preserve">ererii de finanțare și a </w:t>
            </w:r>
            <w:r w:rsidR="0092331E" w:rsidRPr="009C1930">
              <w:rPr>
                <w:rFonts w:ascii="Tahoma" w:hAnsi="Tahoma" w:cs="Tahoma"/>
                <w:i/>
                <w:iCs/>
                <w:sz w:val="24"/>
              </w:rPr>
              <w:t xml:space="preserve">celorlalte </w:t>
            </w:r>
            <w:r w:rsidR="00D11766" w:rsidRPr="009C1930">
              <w:rPr>
                <w:rFonts w:ascii="Tahoma" w:hAnsi="Tahoma" w:cs="Tahoma"/>
                <w:i/>
                <w:iCs/>
                <w:sz w:val="24"/>
              </w:rPr>
              <w:t>documente suport aferente proiectului „Înființarea și operaționalizarea Centrului Regional de Date Nord-Vest”</w:t>
            </w:r>
            <w:r w:rsidR="0092331E" w:rsidRPr="009C1930">
              <w:rPr>
                <w:rFonts w:ascii="Tahoma" w:hAnsi="Tahoma" w:cs="Tahoma"/>
                <w:i/>
                <w:iCs/>
                <w:sz w:val="24"/>
              </w:rPr>
              <w:t>,</w:t>
            </w:r>
            <w:r w:rsidR="00D11766" w:rsidRPr="009C1930">
              <w:rPr>
                <w:rFonts w:ascii="Tahoma" w:hAnsi="Tahoma" w:cs="Tahoma"/>
                <w:i/>
                <w:iCs/>
                <w:sz w:val="24"/>
              </w:rPr>
              <w:t xml:space="preserve"> în parteneriat cu Județele;</w:t>
            </w:r>
          </w:p>
          <w:p w14:paraId="3C6554CE" w14:textId="77777777" w:rsidR="001B1169" w:rsidRPr="009C1930" w:rsidRDefault="0092331E" w:rsidP="00F93567">
            <w:pPr>
              <w:pStyle w:val="ListParagraph"/>
              <w:spacing w:line="276" w:lineRule="auto"/>
              <w:ind w:left="0"/>
              <w:rPr>
                <w:rFonts w:ascii="Tahoma" w:hAnsi="Tahoma" w:cs="Tahoma"/>
                <w:i/>
                <w:iCs/>
                <w:sz w:val="24"/>
              </w:rPr>
            </w:pPr>
            <w:r w:rsidRPr="009C1930">
              <w:rPr>
                <w:rFonts w:ascii="Tahoma" w:hAnsi="Tahoma" w:cs="Tahoma"/>
                <w:i/>
                <w:iCs/>
                <w:sz w:val="24"/>
              </w:rPr>
              <w:t xml:space="preserve">12. </w:t>
            </w:r>
            <w:r w:rsidR="00AB5419" w:rsidRPr="009C1930">
              <w:rPr>
                <w:rFonts w:ascii="Tahoma" w:hAnsi="Tahoma" w:cs="Tahoma"/>
                <w:i/>
                <w:iCs/>
                <w:sz w:val="24"/>
              </w:rPr>
              <w:t>Semnarea contractului de finanțare</w:t>
            </w:r>
            <w:r w:rsidRPr="009C1930">
              <w:rPr>
                <w:rFonts w:ascii="Tahoma" w:hAnsi="Tahoma" w:cs="Tahoma"/>
                <w:i/>
                <w:iCs/>
                <w:sz w:val="24"/>
              </w:rPr>
              <w:t>.</w:t>
            </w:r>
          </w:p>
        </w:tc>
      </w:tr>
      <w:tr w:rsidR="001B1169" w:rsidRPr="009C1930" w14:paraId="15C4FFE7" w14:textId="77777777" w:rsidTr="00F93567">
        <w:trPr>
          <w:trHeight w:val="685"/>
        </w:trPr>
        <w:tc>
          <w:tcPr>
            <w:tcW w:w="1985" w:type="dxa"/>
          </w:tcPr>
          <w:p w14:paraId="5D5BD0FC"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rPr>
                <w:rFonts w:ascii="Tahoma" w:hAnsi="Tahoma" w:cs="Tahoma"/>
                <w:b/>
                <w:i/>
                <w:iCs/>
                <w:sz w:val="24"/>
              </w:rPr>
            </w:pPr>
            <w:r w:rsidRPr="009C1930">
              <w:rPr>
                <w:rFonts w:ascii="Tahoma" w:hAnsi="Tahoma" w:cs="Tahoma"/>
                <w:b/>
                <w:i/>
                <w:iCs/>
                <w:sz w:val="24"/>
              </w:rPr>
              <w:lastRenderedPageBreak/>
              <w:t>STS</w:t>
            </w:r>
          </w:p>
          <w:p w14:paraId="266D3B2D"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jc w:val="both"/>
              <w:rPr>
                <w:rFonts w:ascii="Tahoma" w:hAnsi="Tahoma" w:cs="Tahoma"/>
                <w:i/>
                <w:iCs/>
                <w:sz w:val="24"/>
              </w:rPr>
            </w:pPr>
            <w:r w:rsidRPr="009C1930">
              <w:rPr>
                <w:rFonts w:ascii="Tahoma" w:hAnsi="Tahoma" w:cs="Tahoma"/>
                <w:i/>
                <w:iCs/>
                <w:sz w:val="24"/>
              </w:rPr>
              <w:t>Implementarea proiectului:</w:t>
            </w:r>
          </w:p>
          <w:p w14:paraId="4783E8D7"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p w14:paraId="2A88627D"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jc w:val="both"/>
              <w:rPr>
                <w:rFonts w:ascii="Tahoma" w:hAnsi="Tahoma" w:cs="Tahoma"/>
                <w:b/>
                <w:i/>
                <w:iCs/>
                <w:sz w:val="24"/>
              </w:rPr>
            </w:pPr>
          </w:p>
        </w:tc>
        <w:tc>
          <w:tcPr>
            <w:tcW w:w="7364" w:type="dxa"/>
          </w:tcPr>
          <w:p w14:paraId="4D371BD8" w14:textId="77777777" w:rsidR="00AB5419" w:rsidRPr="009C1930" w:rsidRDefault="00AB5419" w:rsidP="00F93567">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Asigurarea managementului general al proiectului, elaborarea rapoartelor de progres și a cererilor de rambursare și transmiterea acestora către autoritatea de management;</w:t>
            </w:r>
          </w:p>
          <w:p w14:paraId="5633FD6B" w14:textId="77777777" w:rsidR="00AB5419" w:rsidRPr="009C1930" w:rsidRDefault="00AB5419" w:rsidP="00F93567">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Elaborarea documentațiilor de atribuie și derularea procedurilor de achiziție vizând:</w:t>
            </w:r>
          </w:p>
          <w:p w14:paraId="238DC472" w14:textId="6D818C87" w:rsidR="00AB5419" w:rsidRPr="009C1930" w:rsidRDefault="00AB5419" w:rsidP="009C1930">
            <w:pPr>
              <w:pStyle w:val="ListParagraph"/>
              <w:numPr>
                <w:ilvl w:val="0"/>
                <w:numId w:val="64"/>
              </w:numPr>
              <w:tabs>
                <w:tab w:val="left" w:pos="339"/>
              </w:tabs>
              <w:spacing w:line="276" w:lineRule="auto"/>
              <w:jc w:val="both"/>
              <w:rPr>
                <w:rFonts w:ascii="Tahoma" w:hAnsi="Tahoma" w:cs="Tahoma"/>
                <w:i/>
                <w:iCs/>
                <w:sz w:val="24"/>
              </w:rPr>
            </w:pPr>
            <w:r w:rsidRPr="009C1930">
              <w:rPr>
                <w:rFonts w:ascii="Tahoma" w:hAnsi="Tahoma" w:cs="Tahoma"/>
                <w:i/>
                <w:iCs/>
                <w:sz w:val="24"/>
              </w:rPr>
              <w:lastRenderedPageBreak/>
              <w:t>proiectarea, execuția</w:t>
            </w:r>
            <w:r w:rsidR="000D7EF1" w:rsidRPr="009C1930">
              <w:rPr>
                <w:rFonts w:ascii="Tahoma" w:hAnsi="Tahoma" w:cs="Tahoma"/>
                <w:i/>
                <w:iCs/>
                <w:sz w:val="24"/>
              </w:rPr>
              <w:t xml:space="preserve"> și</w:t>
            </w:r>
            <w:r w:rsidRPr="009C1930">
              <w:rPr>
                <w:rFonts w:ascii="Tahoma" w:hAnsi="Tahoma" w:cs="Tahoma"/>
                <w:i/>
                <w:iCs/>
                <w:sz w:val="24"/>
              </w:rPr>
              <w:t xml:space="preserve"> amenajarea tehnologică </w:t>
            </w:r>
            <w:r w:rsidR="000D7EF1" w:rsidRPr="009C1930">
              <w:rPr>
                <w:rFonts w:ascii="Tahoma" w:hAnsi="Tahoma" w:cs="Tahoma"/>
                <w:i/>
                <w:iCs/>
                <w:sz w:val="24"/>
              </w:rPr>
              <w:t xml:space="preserve">a </w:t>
            </w:r>
            <w:r w:rsidR="00077669" w:rsidRPr="009C1930">
              <w:rPr>
                <w:rFonts w:ascii="Tahoma" w:hAnsi="Tahoma" w:cs="Tahoma"/>
                <w:i/>
                <w:iCs/>
                <w:sz w:val="24"/>
              </w:rPr>
              <w:t>construcției</w:t>
            </w:r>
            <w:r w:rsidRPr="009C1930">
              <w:rPr>
                <w:rFonts w:ascii="Tahoma" w:hAnsi="Tahoma" w:cs="Tahoma"/>
                <w:i/>
                <w:iCs/>
                <w:sz w:val="24"/>
              </w:rPr>
              <w:t xml:space="preserve"> care va găzdui Centrul </w:t>
            </w:r>
            <w:r w:rsidR="00077669" w:rsidRPr="009C1930">
              <w:rPr>
                <w:rFonts w:ascii="Tahoma" w:hAnsi="Tahoma" w:cs="Tahoma"/>
                <w:i/>
                <w:iCs/>
                <w:sz w:val="24"/>
              </w:rPr>
              <w:t xml:space="preserve">Regional </w:t>
            </w:r>
            <w:r w:rsidRPr="009C1930">
              <w:rPr>
                <w:rFonts w:ascii="Tahoma" w:hAnsi="Tahoma" w:cs="Tahoma"/>
                <w:i/>
                <w:iCs/>
                <w:sz w:val="24"/>
              </w:rPr>
              <w:t>de Date Nord-Vest</w:t>
            </w:r>
            <w:r w:rsidR="00682BDF" w:rsidRPr="009C1930">
              <w:rPr>
                <w:rFonts w:ascii="Tahoma" w:hAnsi="Tahoma" w:cs="Tahoma"/>
                <w:i/>
                <w:iCs/>
                <w:sz w:val="24"/>
              </w:rPr>
              <w:t>, inclusiv realizarea racordurilor electrice</w:t>
            </w:r>
            <w:r w:rsidR="00B11913" w:rsidRPr="009C1930">
              <w:rPr>
                <w:rFonts w:ascii="Tahoma" w:hAnsi="Tahoma" w:cs="Tahoma"/>
                <w:i/>
                <w:iCs/>
                <w:sz w:val="24"/>
              </w:rPr>
              <w:t>;</w:t>
            </w:r>
          </w:p>
          <w:p w14:paraId="10B60356" w14:textId="51C63D00" w:rsidR="00077669" w:rsidRPr="009C1930" w:rsidRDefault="00AB5419" w:rsidP="009C1930">
            <w:pPr>
              <w:pStyle w:val="ListParagraph"/>
              <w:numPr>
                <w:ilvl w:val="0"/>
                <w:numId w:val="64"/>
              </w:numPr>
              <w:pBdr>
                <w:top w:val="none" w:sz="0" w:space="0" w:color="auto"/>
                <w:left w:val="none" w:sz="0" w:space="0" w:color="auto"/>
                <w:bottom w:val="none" w:sz="0" w:space="0" w:color="auto"/>
                <w:right w:val="none" w:sz="0" w:space="0" w:color="auto"/>
                <w:between w:val="none" w:sz="0" w:space="0" w:color="auto"/>
              </w:pBdr>
              <w:tabs>
                <w:tab w:val="left" w:pos="339"/>
              </w:tabs>
              <w:spacing w:line="276" w:lineRule="auto"/>
              <w:jc w:val="both"/>
              <w:rPr>
                <w:rFonts w:ascii="Tahoma" w:hAnsi="Tahoma" w:cs="Tahoma"/>
                <w:i/>
                <w:iCs/>
                <w:sz w:val="24"/>
              </w:rPr>
            </w:pPr>
            <w:r w:rsidRPr="009C1930">
              <w:rPr>
                <w:rFonts w:ascii="Tahoma" w:hAnsi="Tahoma" w:cs="Tahoma"/>
                <w:i/>
                <w:iCs/>
                <w:sz w:val="24"/>
              </w:rPr>
              <w:t xml:space="preserve">proiectarea și execuția </w:t>
            </w:r>
            <w:r w:rsidR="00077669" w:rsidRPr="009C1930">
              <w:rPr>
                <w:rFonts w:ascii="Tahoma" w:hAnsi="Tahoma" w:cs="Tahoma"/>
                <w:i/>
                <w:iCs/>
                <w:sz w:val="24"/>
              </w:rPr>
              <w:t xml:space="preserve">lucrărilor aferente </w:t>
            </w:r>
            <w:r w:rsidRPr="009C1930">
              <w:rPr>
                <w:rFonts w:ascii="Tahoma" w:hAnsi="Tahoma" w:cs="Tahoma"/>
                <w:i/>
                <w:iCs/>
                <w:sz w:val="24"/>
              </w:rPr>
              <w:t xml:space="preserve">interconectării prin fibră optică a </w:t>
            </w:r>
            <w:r w:rsidR="00077669" w:rsidRPr="009C1930">
              <w:rPr>
                <w:rFonts w:ascii="Tahoma" w:hAnsi="Tahoma" w:cs="Tahoma"/>
                <w:i/>
                <w:iCs/>
                <w:sz w:val="24"/>
              </w:rPr>
              <w:t>Centrului Regional de Date Nord-Vest</w:t>
            </w:r>
            <w:r w:rsidRPr="009C1930">
              <w:rPr>
                <w:rFonts w:ascii="Tahoma" w:hAnsi="Tahoma" w:cs="Tahoma"/>
                <w:i/>
                <w:iCs/>
                <w:sz w:val="24"/>
              </w:rPr>
              <w:t xml:space="preserve"> la rețeaua de telecomunicații a STS</w:t>
            </w:r>
            <w:r w:rsidR="00B11913" w:rsidRPr="009C1930">
              <w:rPr>
                <w:rFonts w:ascii="Tahoma" w:hAnsi="Tahoma" w:cs="Tahoma"/>
                <w:i/>
                <w:iCs/>
                <w:sz w:val="24"/>
              </w:rPr>
              <w:t>;</w:t>
            </w:r>
          </w:p>
          <w:p w14:paraId="31AABD61" w14:textId="1EE09F74" w:rsidR="000D7EF1" w:rsidRPr="009C1930" w:rsidRDefault="00AB5419" w:rsidP="009C1930">
            <w:pPr>
              <w:pStyle w:val="ListParagraph"/>
              <w:numPr>
                <w:ilvl w:val="0"/>
                <w:numId w:val="64"/>
              </w:numPr>
              <w:pBdr>
                <w:top w:val="none" w:sz="0" w:space="0" w:color="auto"/>
                <w:left w:val="none" w:sz="0" w:space="0" w:color="auto"/>
                <w:bottom w:val="none" w:sz="0" w:space="0" w:color="auto"/>
                <w:right w:val="none" w:sz="0" w:space="0" w:color="auto"/>
                <w:between w:val="none" w:sz="0" w:space="0" w:color="auto"/>
              </w:pBdr>
              <w:tabs>
                <w:tab w:val="left" w:pos="339"/>
              </w:tabs>
              <w:spacing w:line="276" w:lineRule="auto"/>
              <w:jc w:val="both"/>
              <w:rPr>
                <w:rFonts w:ascii="Tahoma" w:hAnsi="Tahoma" w:cs="Tahoma"/>
                <w:i/>
                <w:iCs/>
                <w:sz w:val="24"/>
              </w:rPr>
            </w:pPr>
            <w:r w:rsidRPr="009C1930">
              <w:rPr>
                <w:rFonts w:ascii="Tahoma" w:hAnsi="Tahoma" w:cs="Tahoma"/>
                <w:i/>
                <w:iCs/>
                <w:sz w:val="24"/>
              </w:rPr>
              <w:t xml:space="preserve">realizarea infrastructurii IT&amp;C </w:t>
            </w:r>
            <w:r w:rsidR="000D7EF1" w:rsidRPr="009C1930">
              <w:rPr>
                <w:rFonts w:ascii="Tahoma" w:hAnsi="Tahoma" w:cs="Tahoma"/>
                <w:i/>
                <w:iCs/>
                <w:sz w:val="24"/>
              </w:rPr>
              <w:t xml:space="preserve">aferente </w:t>
            </w:r>
            <w:r w:rsidRPr="009C1930">
              <w:rPr>
                <w:rFonts w:ascii="Tahoma" w:hAnsi="Tahoma" w:cs="Tahoma"/>
                <w:i/>
                <w:iCs/>
                <w:sz w:val="24"/>
              </w:rPr>
              <w:t xml:space="preserve"> Centrului </w:t>
            </w:r>
            <w:r w:rsidR="000D7EF1" w:rsidRPr="009C1930">
              <w:rPr>
                <w:rFonts w:ascii="Tahoma" w:hAnsi="Tahoma" w:cs="Tahoma"/>
                <w:i/>
                <w:iCs/>
                <w:sz w:val="24"/>
              </w:rPr>
              <w:t xml:space="preserve">Regional </w:t>
            </w:r>
            <w:r w:rsidRPr="009C1930">
              <w:rPr>
                <w:rFonts w:ascii="Tahoma" w:hAnsi="Tahoma" w:cs="Tahoma"/>
                <w:i/>
                <w:iCs/>
                <w:sz w:val="24"/>
              </w:rPr>
              <w:t>de Date Nord-Vest</w:t>
            </w:r>
            <w:r w:rsidR="00EB44ED" w:rsidRPr="009C1930">
              <w:rPr>
                <w:rFonts w:ascii="Tahoma" w:hAnsi="Tahoma" w:cs="Tahoma"/>
                <w:i/>
                <w:iCs/>
                <w:sz w:val="24"/>
              </w:rPr>
              <w:t>, incluzând echipamente de tehnologia informației și de comunicații, echipamente de securitate cibernetică, programe software, aplicații informatice și licențe asociate acestora</w:t>
            </w:r>
            <w:r w:rsidR="00B11913" w:rsidRPr="009C1930">
              <w:rPr>
                <w:rFonts w:ascii="Tahoma" w:hAnsi="Tahoma" w:cs="Tahoma"/>
                <w:i/>
                <w:iCs/>
                <w:sz w:val="24"/>
              </w:rPr>
              <w:t>;</w:t>
            </w:r>
            <w:r w:rsidRPr="009C1930">
              <w:rPr>
                <w:rFonts w:ascii="Tahoma" w:hAnsi="Tahoma" w:cs="Tahoma"/>
                <w:i/>
                <w:iCs/>
                <w:sz w:val="24"/>
              </w:rPr>
              <w:t xml:space="preserve"> </w:t>
            </w:r>
          </w:p>
          <w:p w14:paraId="7E30027C" w14:textId="77777777" w:rsidR="00EB44ED" w:rsidRPr="009C1930" w:rsidRDefault="00EB44ED">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Operaționalizarea Centrului Regional de Date Nord-Vest;</w:t>
            </w:r>
          </w:p>
          <w:p w14:paraId="12DC3D7F" w14:textId="77777777" w:rsidR="006B7A74" w:rsidRPr="009C1930" w:rsidRDefault="00EB44ED" w:rsidP="00F93567">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Asigurarea mentenanței și administrarea</w:t>
            </w:r>
            <w:r w:rsidR="004537AF" w:rsidRPr="009C1930">
              <w:rPr>
                <w:rFonts w:ascii="Tahoma" w:hAnsi="Tahoma" w:cs="Tahoma"/>
                <w:i/>
                <w:iCs/>
                <w:sz w:val="24"/>
              </w:rPr>
              <w:t xml:space="preserve"> Centrului Regional de Date Nord-Vest</w:t>
            </w:r>
            <w:r w:rsidR="006B7A74" w:rsidRPr="009C1930">
              <w:rPr>
                <w:rFonts w:ascii="Tahoma" w:hAnsi="Tahoma" w:cs="Tahoma"/>
                <w:i/>
                <w:iCs/>
                <w:sz w:val="24"/>
              </w:rPr>
              <w:t>;</w:t>
            </w:r>
          </w:p>
          <w:p w14:paraId="262FDAB9" w14:textId="77777777" w:rsidR="00AB5419" w:rsidRPr="009C1930" w:rsidRDefault="00AB5419" w:rsidP="00F93567">
            <w:pPr>
              <w:pStyle w:val="ListParagraph"/>
              <w:numPr>
                <w:ilvl w:val="1"/>
                <w:numId w:val="59"/>
              </w:numPr>
              <w:pBdr>
                <w:top w:val="none" w:sz="0" w:space="0" w:color="auto"/>
                <w:left w:val="none" w:sz="0" w:space="0" w:color="auto"/>
                <w:bottom w:val="none" w:sz="0" w:space="0" w:color="auto"/>
                <w:right w:val="none" w:sz="0" w:space="0" w:color="auto"/>
                <w:between w:val="none" w:sz="0" w:space="0" w:color="auto"/>
              </w:pBdr>
              <w:tabs>
                <w:tab w:val="left" w:pos="339"/>
              </w:tabs>
              <w:spacing w:line="276" w:lineRule="auto"/>
              <w:ind w:left="0" w:firstLine="0"/>
              <w:jc w:val="both"/>
              <w:rPr>
                <w:rFonts w:ascii="Tahoma" w:hAnsi="Tahoma" w:cs="Tahoma"/>
                <w:i/>
                <w:iCs/>
                <w:sz w:val="24"/>
              </w:rPr>
            </w:pPr>
            <w:r w:rsidRPr="009C1930">
              <w:rPr>
                <w:rFonts w:ascii="Tahoma" w:hAnsi="Tahoma" w:cs="Tahoma"/>
                <w:i/>
                <w:iCs/>
                <w:sz w:val="24"/>
              </w:rPr>
              <w:t>Realizarea auditului proiectului;</w:t>
            </w:r>
            <w:r w:rsidRPr="009C1930" w:rsidDel="001B1169">
              <w:rPr>
                <w:rFonts w:ascii="Tahoma" w:hAnsi="Tahoma" w:cs="Tahoma"/>
                <w:i/>
                <w:iCs/>
                <w:sz w:val="24"/>
              </w:rPr>
              <w:t xml:space="preserve"> </w:t>
            </w:r>
          </w:p>
          <w:p w14:paraId="14E6BDC8" w14:textId="77777777" w:rsidR="00AB5419" w:rsidRPr="009C1930" w:rsidRDefault="004537AF" w:rsidP="00F93567">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Realizarea activităților</w:t>
            </w:r>
            <w:r w:rsidR="00AB5419" w:rsidRPr="009C1930">
              <w:rPr>
                <w:rFonts w:ascii="Tahoma" w:hAnsi="Tahoma" w:cs="Tahoma"/>
                <w:i/>
                <w:iCs/>
                <w:sz w:val="24"/>
              </w:rPr>
              <w:t xml:space="preserve"> </w:t>
            </w:r>
            <w:r w:rsidR="00750C6A" w:rsidRPr="009C1930">
              <w:rPr>
                <w:rFonts w:ascii="Tahoma" w:hAnsi="Tahoma" w:cs="Tahoma"/>
                <w:i/>
                <w:iCs/>
                <w:sz w:val="24"/>
              </w:rPr>
              <w:t xml:space="preserve">proprii </w:t>
            </w:r>
            <w:r w:rsidR="00AB5419" w:rsidRPr="009C1930">
              <w:rPr>
                <w:rFonts w:ascii="Tahoma" w:hAnsi="Tahoma" w:cs="Tahoma"/>
                <w:i/>
                <w:iCs/>
                <w:sz w:val="24"/>
              </w:rPr>
              <w:t xml:space="preserve">de informare și publicitate </w:t>
            </w:r>
            <w:r w:rsidRPr="009C1930">
              <w:rPr>
                <w:rFonts w:ascii="Tahoma" w:hAnsi="Tahoma" w:cs="Tahoma"/>
                <w:i/>
                <w:iCs/>
                <w:sz w:val="24"/>
              </w:rPr>
              <w:t>a</w:t>
            </w:r>
            <w:r w:rsidR="00AB5419" w:rsidRPr="009C1930">
              <w:rPr>
                <w:rFonts w:ascii="Tahoma" w:hAnsi="Tahoma" w:cs="Tahoma"/>
                <w:i/>
                <w:iCs/>
                <w:sz w:val="24"/>
              </w:rPr>
              <w:t xml:space="preserve"> proiectului;</w:t>
            </w:r>
          </w:p>
          <w:p w14:paraId="730B5B93" w14:textId="77777777" w:rsidR="001B1169" w:rsidRPr="009C1930" w:rsidRDefault="00AB5419" w:rsidP="00F93567">
            <w:pPr>
              <w:pStyle w:val="ListParagraph"/>
              <w:numPr>
                <w:ilvl w:val="1"/>
                <w:numId w:val="59"/>
              </w:numPr>
              <w:tabs>
                <w:tab w:val="left" w:pos="339"/>
              </w:tabs>
              <w:spacing w:line="276" w:lineRule="auto"/>
              <w:ind w:left="0" w:firstLine="0"/>
              <w:jc w:val="both"/>
              <w:rPr>
                <w:rFonts w:ascii="Tahoma" w:hAnsi="Tahoma" w:cs="Tahoma"/>
                <w:i/>
                <w:iCs/>
                <w:sz w:val="24"/>
              </w:rPr>
            </w:pPr>
            <w:r w:rsidRPr="009C1930">
              <w:rPr>
                <w:rFonts w:ascii="Tahoma" w:hAnsi="Tahoma" w:cs="Tahoma"/>
                <w:i/>
                <w:iCs/>
                <w:sz w:val="24"/>
              </w:rPr>
              <w:t>Efectuarea plăților pentru contractele derulate, gestiunea și evidența lucrărilor/produselor/serviciilor achiziționate în cadrul proiectului.</w:t>
            </w:r>
          </w:p>
        </w:tc>
      </w:tr>
      <w:tr w:rsidR="001B1169" w:rsidRPr="009C1930" w14:paraId="781B9961" w14:textId="77777777" w:rsidTr="00F93567">
        <w:trPr>
          <w:trHeight w:val="722"/>
        </w:trPr>
        <w:tc>
          <w:tcPr>
            <w:tcW w:w="1985" w:type="dxa"/>
          </w:tcPr>
          <w:p w14:paraId="419A112B"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r w:rsidRPr="009C1930">
              <w:rPr>
                <w:rFonts w:ascii="Tahoma" w:hAnsi="Tahoma" w:cs="Tahoma"/>
                <w:b/>
                <w:i/>
                <w:iCs/>
                <w:sz w:val="24"/>
              </w:rPr>
              <w:lastRenderedPageBreak/>
              <w:t>Parteneri 2-7</w:t>
            </w:r>
          </w:p>
          <w:p w14:paraId="4E9166B4"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rPr>
                <w:rFonts w:ascii="Tahoma" w:hAnsi="Tahoma" w:cs="Tahoma"/>
                <w:b/>
                <w:i/>
                <w:iCs/>
                <w:sz w:val="24"/>
              </w:rPr>
            </w:pPr>
            <w:r w:rsidRPr="009C1930">
              <w:rPr>
                <w:rFonts w:ascii="Tahoma" w:hAnsi="Tahoma" w:cs="Tahoma"/>
                <w:b/>
                <w:i/>
                <w:iCs/>
                <w:sz w:val="24"/>
              </w:rPr>
              <w:t>Județele din Regiunea Nord-Vest</w:t>
            </w:r>
          </w:p>
          <w:p w14:paraId="3B1DD731"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rPr>
                <w:rFonts w:ascii="Tahoma" w:hAnsi="Tahoma" w:cs="Tahoma"/>
                <w:i/>
                <w:iCs/>
                <w:sz w:val="24"/>
              </w:rPr>
            </w:pPr>
            <w:r w:rsidRPr="009C1930">
              <w:rPr>
                <w:rFonts w:ascii="Tahoma" w:hAnsi="Tahoma" w:cs="Tahoma"/>
                <w:i/>
                <w:iCs/>
                <w:sz w:val="24"/>
              </w:rPr>
              <w:t>Pregătirea proiectului:</w:t>
            </w:r>
          </w:p>
          <w:p w14:paraId="02D53770"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tc>
        <w:tc>
          <w:tcPr>
            <w:tcW w:w="7364" w:type="dxa"/>
          </w:tcPr>
          <w:p w14:paraId="48BC85D9" w14:textId="77777777" w:rsidR="001B1169" w:rsidRPr="009C1930" w:rsidRDefault="001B1169" w:rsidP="00F93567">
            <w:pPr>
              <w:pStyle w:val="ListParagraph"/>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Semnarea Acordului de Parteneriat</w:t>
            </w:r>
            <w:r w:rsidR="000831E8" w:rsidRPr="009C1930">
              <w:rPr>
                <w:rFonts w:ascii="Tahoma" w:hAnsi="Tahoma" w:cs="Tahoma"/>
                <w:i/>
                <w:iCs/>
                <w:sz w:val="24"/>
              </w:rPr>
              <w:t>;</w:t>
            </w:r>
          </w:p>
          <w:p w14:paraId="0367BE97" w14:textId="77777777" w:rsidR="001B1169" w:rsidRPr="009C1930" w:rsidRDefault="001B1169" w:rsidP="00F93567">
            <w:pPr>
              <w:pStyle w:val="ListParagraph"/>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 xml:space="preserve">Stabilirea </w:t>
            </w:r>
            <w:r w:rsidR="00204E9E" w:rsidRPr="009C1930">
              <w:rPr>
                <w:rFonts w:ascii="Tahoma" w:hAnsi="Tahoma" w:cs="Tahoma"/>
                <w:i/>
                <w:iCs/>
                <w:sz w:val="24"/>
              </w:rPr>
              <w:t xml:space="preserve">împreună cu Liderul de parteneriat a </w:t>
            </w:r>
            <w:r w:rsidRPr="009C1930">
              <w:rPr>
                <w:rFonts w:ascii="Tahoma" w:hAnsi="Tahoma" w:cs="Tahoma"/>
                <w:i/>
                <w:iCs/>
                <w:sz w:val="24"/>
              </w:rPr>
              <w:t xml:space="preserve">locației din regiunea Nord-Vest unde se va realiza fizic centrul de date, efectuarea la nivel local a formalităților legale necesare pentru transmiterea în domeniul public al statului și </w:t>
            </w:r>
            <w:r w:rsidR="004537AF" w:rsidRPr="009C1930">
              <w:rPr>
                <w:rFonts w:ascii="Tahoma" w:hAnsi="Tahoma" w:cs="Tahoma"/>
                <w:i/>
                <w:iCs/>
                <w:sz w:val="24"/>
              </w:rPr>
              <w:t xml:space="preserve">darea în </w:t>
            </w:r>
            <w:r w:rsidRPr="009C1930">
              <w:rPr>
                <w:rFonts w:ascii="Tahoma" w:hAnsi="Tahoma" w:cs="Tahoma"/>
                <w:i/>
                <w:iCs/>
                <w:sz w:val="24"/>
              </w:rPr>
              <w:t>administrarea STS a terenului necesar realizării construcției</w:t>
            </w:r>
            <w:r w:rsidR="000831E8" w:rsidRPr="009C1930">
              <w:rPr>
                <w:rFonts w:ascii="Tahoma" w:hAnsi="Tahoma" w:cs="Tahoma"/>
                <w:i/>
                <w:iCs/>
                <w:sz w:val="24"/>
              </w:rPr>
              <w:t>;</w:t>
            </w:r>
          </w:p>
          <w:p w14:paraId="3E07486C" w14:textId="77777777" w:rsidR="001B1169" w:rsidRPr="009C1930" w:rsidRDefault="001B1169" w:rsidP="00F93567">
            <w:pPr>
              <w:pStyle w:val="ListParagraph"/>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 xml:space="preserve">Participarea alături de Liderul de parteneriat la evaluarea cerințelor operaționale ale autorităților publice locale din Regiunea Nord-Vest în vederea dimensionării și proiectării infrastructurii </w:t>
            </w:r>
            <w:r w:rsidR="00204E9E" w:rsidRPr="009C1930">
              <w:rPr>
                <w:rFonts w:ascii="Tahoma" w:hAnsi="Tahoma" w:cs="Tahoma"/>
                <w:i/>
                <w:iCs/>
                <w:sz w:val="24"/>
              </w:rPr>
              <w:t>Centrului</w:t>
            </w:r>
            <w:r w:rsidRPr="009C1930">
              <w:rPr>
                <w:rFonts w:ascii="Tahoma" w:hAnsi="Tahoma" w:cs="Tahoma"/>
                <w:i/>
                <w:iCs/>
                <w:sz w:val="24"/>
              </w:rPr>
              <w:t xml:space="preserve"> Regional</w:t>
            </w:r>
            <w:r w:rsidR="00204E9E" w:rsidRPr="009C1930">
              <w:rPr>
                <w:rFonts w:ascii="Tahoma" w:hAnsi="Tahoma" w:cs="Tahoma"/>
                <w:i/>
                <w:iCs/>
                <w:sz w:val="24"/>
              </w:rPr>
              <w:t xml:space="preserve"> de Date</w:t>
            </w:r>
            <w:r w:rsidRPr="009C1930">
              <w:rPr>
                <w:rFonts w:ascii="Tahoma" w:hAnsi="Tahoma" w:cs="Tahoma"/>
                <w:i/>
                <w:iCs/>
                <w:sz w:val="24"/>
              </w:rPr>
              <w:t xml:space="preserve"> Nord-Vest, luând în considerare inclusiv necesitatea de migrare a datelor existente la nivelul UAT-urilor din regiunea Nord-Vest și necesitățile cu privire la interoperabilitatea sistemelor găzduite</w:t>
            </w:r>
            <w:r w:rsidR="00AD7081" w:rsidRPr="009C1930">
              <w:rPr>
                <w:rFonts w:ascii="Tahoma" w:hAnsi="Tahoma" w:cs="Tahoma"/>
                <w:i/>
                <w:iCs/>
                <w:sz w:val="24"/>
              </w:rPr>
              <w:t>;</w:t>
            </w:r>
          </w:p>
          <w:p w14:paraId="38723F76" w14:textId="77777777" w:rsidR="001B1169" w:rsidRPr="009C1930" w:rsidRDefault="001B1169" w:rsidP="00F93567">
            <w:pPr>
              <w:pStyle w:val="ListParagraph"/>
              <w:numPr>
                <w:ilvl w:val="0"/>
                <w:numId w:val="33"/>
              </w:numPr>
              <w:tabs>
                <w:tab w:val="left" w:pos="284"/>
              </w:tabs>
              <w:spacing w:line="276" w:lineRule="auto"/>
              <w:ind w:left="0" w:firstLine="0"/>
              <w:jc w:val="both"/>
              <w:rPr>
                <w:rFonts w:ascii="Tahoma" w:hAnsi="Tahoma" w:cs="Tahoma"/>
                <w:i/>
                <w:iCs/>
                <w:sz w:val="24"/>
              </w:rPr>
            </w:pPr>
            <w:r w:rsidRPr="009C1930">
              <w:rPr>
                <w:rFonts w:ascii="Tahoma" w:hAnsi="Tahoma" w:cs="Tahoma"/>
                <w:i/>
                <w:iCs/>
                <w:sz w:val="24"/>
              </w:rPr>
              <w:t xml:space="preserve">Întreprinderea tuturor demersurilor necesare pentru realizarea proiectului </w:t>
            </w:r>
            <w:r w:rsidR="00B23EFD" w:rsidRPr="009C1930">
              <w:rPr>
                <w:rFonts w:ascii="Tahoma" w:hAnsi="Tahoma" w:cs="Tahoma"/>
                <w:i/>
                <w:iCs/>
                <w:sz w:val="24"/>
              </w:rPr>
              <w:t>„Înființarea și operaționalizarea Centrului Regional de Date Nord-Vest”</w:t>
            </w:r>
            <w:r w:rsidR="00B23EFD" w:rsidRPr="009C1930" w:rsidDel="00B23EFD">
              <w:rPr>
                <w:rFonts w:ascii="Tahoma" w:hAnsi="Tahoma" w:cs="Tahoma"/>
                <w:i/>
                <w:iCs/>
                <w:sz w:val="24"/>
              </w:rPr>
              <w:t xml:space="preserve"> </w:t>
            </w:r>
            <w:r w:rsidRPr="009C1930">
              <w:rPr>
                <w:rFonts w:ascii="Tahoma" w:hAnsi="Tahoma" w:cs="Tahoma"/>
                <w:i/>
                <w:iCs/>
                <w:sz w:val="24"/>
              </w:rPr>
              <w:t>în bune condiții</w:t>
            </w:r>
            <w:r w:rsidR="00AD7081" w:rsidRPr="009C1930">
              <w:rPr>
                <w:rFonts w:ascii="Tahoma" w:hAnsi="Tahoma" w:cs="Tahoma"/>
                <w:i/>
                <w:iCs/>
                <w:sz w:val="24"/>
              </w:rPr>
              <w:t>;</w:t>
            </w:r>
          </w:p>
          <w:p w14:paraId="11F95EBF" w14:textId="77777777" w:rsidR="001B1169" w:rsidRPr="009C1930" w:rsidRDefault="001B1169" w:rsidP="00F93567">
            <w:pPr>
              <w:pStyle w:val="ListParagraph"/>
              <w:numPr>
                <w:ilvl w:val="0"/>
                <w:numId w:val="33"/>
              </w:numPr>
              <w:tabs>
                <w:tab w:val="left" w:pos="284"/>
              </w:tabs>
              <w:spacing w:line="276" w:lineRule="auto"/>
              <w:ind w:left="0" w:firstLine="0"/>
              <w:jc w:val="both"/>
              <w:rPr>
                <w:rFonts w:ascii="Tahoma" w:hAnsi="Tahoma" w:cs="Tahoma"/>
                <w:i/>
                <w:iCs/>
                <w:sz w:val="24"/>
              </w:rPr>
            </w:pPr>
            <w:r w:rsidRPr="009C1930">
              <w:rPr>
                <w:rFonts w:ascii="Tahoma" w:hAnsi="Tahoma" w:cs="Tahoma"/>
                <w:i/>
                <w:iCs/>
                <w:sz w:val="24"/>
              </w:rPr>
              <w:t>Promovarea proiectului și întreprinderea demersurilor necesare pentru includerea acestuia în strategiile de dezvoltare elaborate la nivelul UAT-urilor</w:t>
            </w:r>
            <w:r w:rsidR="00AD7081" w:rsidRPr="009C1930">
              <w:rPr>
                <w:rFonts w:ascii="Tahoma" w:hAnsi="Tahoma" w:cs="Tahoma"/>
                <w:i/>
                <w:iCs/>
                <w:sz w:val="24"/>
              </w:rPr>
              <w:t>;</w:t>
            </w:r>
          </w:p>
          <w:p w14:paraId="26B486CD" w14:textId="77777777" w:rsidR="001B1169" w:rsidRPr="009C1930" w:rsidRDefault="001B1169" w:rsidP="00F93567">
            <w:pPr>
              <w:pStyle w:val="ListParagraph"/>
              <w:numPr>
                <w:ilvl w:val="0"/>
                <w:numId w:val="33"/>
              </w:numPr>
              <w:tabs>
                <w:tab w:val="left" w:pos="284"/>
              </w:tabs>
              <w:spacing w:line="276" w:lineRule="auto"/>
              <w:ind w:left="0" w:firstLine="0"/>
              <w:jc w:val="both"/>
              <w:rPr>
                <w:rFonts w:ascii="Tahoma" w:hAnsi="Tahoma" w:cs="Tahoma"/>
                <w:i/>
                <w:iCs/>
                <w:sz w:val="24"/>
              </w:rPr>
            </w:pPr>
            <w:r w:rsidRPr="009C1930">
              <w:rPr>
                <w:rFonts w:ascii="Tahoma" w:hAnsi="Tahoma" w:cs="Tahoma"/>
                <w:i/>
                <w:iCs/>
                <w:sz w:val="24"/>
              </w:rPr>
              <w:t xml:space="preserve">Contractarea de către Județul Bistrița-Năsăud, pe raza căruia se va realiza construcția aferentă </w:t>
            </w:r>
            <w:r w:rsidR="00B23EFD" w:rsidRPr="009C1930">
              <w:rPr>
                <w:rFonts w:ascii="Tahoma" w:hAnsi="Tahoma" w:cs="Tahoma"/>
                <w:i/>
                <w:iCs/>
                <w:sz w:val="24"/>
              </w:rPr>
              <w:t>Centrului Regional de Date Nord-Vest</w:t>
            </w:r>
            <w:r w:rsidRPr="009C1930">
              <w:rPr>
                <w:rFonts w:ascii="Tahoma" w:hAnsi="Tahoma" w:cs="Tahoma"/>
                <w:i/>
                <w:iCs/>
                <w:sz w:val="24"/>
              </w:rPr>
              <w:t xml:space="preserve">, de servicii de consultanță IT specializate în vederea </w:t>
            </w:r>
            <w:r w:rsidRPr="009C1930">
              <w:rPr>
                <w:rFonts w:ascii="Tahoma" w:hAnsi="Tahoma" w:cs="Tahoma"/>
                <w:i/>
                <w:iCs/>
                <w:sz w:val="24"/>
              </w:rPr>
              <w:lastRenderedPageBreak/>
              <w:t xml:space="preserve">identificării proceselor la nivelul autorităților  publice locale (APL) și mapării fluxurilor acestora. Analiza/studiul va include procesele care sunt </w:t>
            </w:r>
            <w:r w:rsidR="00204E9E" w:rsidRPr="009C1930">
              <w:rPr>
                <w:rFonts w:ascii="Tahoma" w:hAnsi="Tahoma" w:cs="Tahoma"/>
                <w:i/>
                <w:iCs/>
                <w:sz w:val="24"/>
              </w:rPr>
              <w:t>î</w:t>
            </w:r>
            <w:r w:rsidRPr="009C1930">
              <w:rPr>
                <w:rFonts w:ascii="Tahoma" w:hAnsi="Tahoma" w:cs="Tahoma"/>
                <w:i/>
                <w:iCs/>
                <w:sz w:val="24"/>
              </w:rPr>
              <w:t xml:space="preserve">n acest moment digitalizate la nivel regional/național. De asemenea, echipa de specialiști contractată va asigura elaborarea caietelor de sarcini, consultanță în demararea, finalizarea achizițiilor și implementarea contractelor pentru realizarea sistemelor/aplicațiilor  informatice care vor fi găzduite la nivelul </w:t>
            </w:r>
            <w:r w:rsidR="00B23EFD" w:rsidRPr="009C1930">
              <w:rPr>
                <w:rFonts w:ascii="Tahoma" w:hAnsi="Tahoma" w:cs="Tahoma"/>
                <w:i/>
                <w:iCs/>
                <w:sz w:val="24"/>
              </w:rPr>
              <w:t>Centrului Regional de Date Nord-Vest</w:t>
            </w:r>
            <w:r w:rsidRPr="009C1930">
              <w:rPr>
                <w:rFonts w:ascii="Tahoma" w:hAnsi="Tahoma" w:cs="Tahoma"/>
                <w:i/>
                <w:iCs/>
                <w:sz w:val="24"/>
              </w:rPr>
              <w:t>, soluții e-governance dezvoltate sub licențe europene European Free/Open Source Software (F/OSS) licence (EUPL). Sistemele de software dezvoltate prin proiect vor avea ca scop digitalizarea și optimizarea sistemelor de funcționare ale administrațiilor publice locale prin prisma a cel puțin următoarelor criterii</w:t>
            </w:r>
            <w:r w:rsidRPr="009C1930">
              <w:rPr>
                <w:rFonts w:ascii="Tahoma" w:hAnsi="Tahoma" w:cs="Tahoma"/>
                <w:i/>
                <w:iCs/>
                <w:sz w:val="24"/>
                <w:lang w:val="en-US"/>
              </w:rPr>
              <w:t xml:space="preserve">: </w:t>
            </w:r>
          </w:p>
          <w:p w14:paraId="76A42FE6" w14:textId="77777777" w:rsidR="001B1169" w:rsidRPr="009C1930" w:rsidRDefault="001B1169" w:rsidP="0067382D">
            <w:pPr>
              <w:pStyle w:val="ListParagraph"/>
              <w:numPr>
                <w:ilvl w:val="4"/>
                <w:numId w:val="33"/>
              </w:numPr>
              <w:tabs>
                <w:tab w:val="left" w:pos="900"/>
              </w:tabs>
              <w:spacing w:line="276" w:lineRule="auto"/>
              <w:ind w:left="49" w:firstLine="567"/>
              <w:jc w:val="both"/>
              <w:rPr>
                <w:rFonts w:ascii="Tahoma" w:hAnsi="Tahoma" w:cs="Tahoma"/>
                <w:i/>
                <w:iCs/>
                <w:sz w:val="24"/>
              </w:rPr>
            </w:pPr>
            <w:r w:rsidRPr="009C1930">
              <w:rPr>
                <w:rFonts w:ascii="Tahoma" w:hAnsi="Tahoma" w:cs="Tahoma"/>
                <w:i/>
                <w:iCs/>
                <w:sz w:val="24"/>
              </w:rPr>
              <w:t>reducerea necesității de deplasare a cetățenilor în relația cu administrația publică locală și/sau județeană</w:t>
            </w:r>
            <w:r w:rsidR="00AD7081" w:rsidRPr="009C1930">
              <w:rPr>
                <w:rFonts w:ascii="Tahoma" w:hAnsi="Tahoma" w:cs="Tahoma"/>
                <w:i/>
                <w:iCs/>
                <w:sz w:val="24"/>
              </w:rPr>
              <w:t>;</w:t>
            </w:r>
          </w:p>
          <w:p w14:paraId="13CE8B0F" w14:textId="77777777" w:rsidR="001B1169" w:rsidRPr="009C1930" w:rsidRDefault="001B1169" w:rsidP="0067382D">
            <w:pPr>
              <w:pStyle w:val="ListParagraph"/>
              <w:numPr>
                <w:ilvl w:val="4"/>
                <w:numId w:val="33"/>
              </w:numPr>
              <w:tabs>
                <w:tab w:val="left" w:pos="886"/>
              </w:tabs>
              <w:spacing w:line="276" w:lineRule="auto"/>
              <w:ind w:left="49" w:firstLine="567"/>
              <w:jc w:val="both"/>
              <w:rPr>
                <w:rFonts w:ascii="Tahoma" w:hAnsi="Tahoma" w:cs="Tahoma"/>
                <w:i/>
                <w:iCs/>
                <w:sz w:val="24"/>
              </w:rPr>
            </w:pPr>
            <w:r w:rsidRPr="009C1930">
              <w:rPr>
                <w:rFonts w:ascii="Tahoma" w:hAnsi="Tahoma" w:cs="Tahoma"/>
                <w:i/>
                <w:iCs/>
                <w:sz w:val="24"/>
              </w:rPr>
              <w:t>scăderea timpilor necesari pentru furnizarea către cetățeni a serviciilor administrației publice locale și/sau județene</w:t>
            </w:r>
            <w:r w:rsidR="00AD7081" w:rsidRPr="009C1930">
              <w:rPr>
                <w:rFonts w:ascii="Tahoma" w:hAnsi="Tahoma" w:cs="Tahoma"/>
                <w:i/>
                <w:iCs/>
                <w:sz w:val="24"/>
              </w:rPr>
              <w:t>;</w:t>
            </w:r>
          </w:p>
          <w:p w14:paraId="75B985B4" w14:textId="77777777" w:rsidR="001B1169" w:rsidRPr="009C1930" w:rsidRDefault="001B1169" w:rsidP="0067382D">
            <w:pPr>
              <w:pStyle w:val="ListParagraph"/>
              <w:numPr>
                <w:ilvl w:val="4"/>
                <w:numId w:val="33"/>
              </w:numPr>
              <w:tabs>
                <w:tab w:val="left" w:pos="900"/>
              </w:tabs>
              <w:spacing w:line="276" w:lineRule="auto"/>
              <w:ind w:left="0" w:firstLine="616"/>
              <w:jc w:val="both"/>
              <w:rPr>
                <w:rFonts w:ascii="Tahoma" w:hAnsi="Tahoma" w:cs="Tahoma"/>
                <w:i/>
                <w:iCs/>
                <w:sz w:val="24"/>
              </w:rPr>
            </w:pPr>
            <w:r w:rsidRPr="009C1930">
              <w:rPr>
                <w:rFonts w:ascii="Tahoma" w:hAnsi="Tahoma" w:cs="Tahoma"/>
                <w:i/>
                <w:iCs/>
                <w:sz w:val="24"/>
              </w:rPr>
              <w:t>scăderea impactului economic asupra sistemului administrativ public local și/sau județean, asupra bugetului național, prin urmare implicit asupra cetățenilor contribuabili.</w:t>
            </w:r>
          </w:p>
          <w:p w14:paraId="694B40A0" w14:textId="77777777" w:rsidR="001B1169" w:rsidRPr="009C1930" w:rsidRDefault="001B1169" w:rsidP="00F93567">
            <w:pPr>
              <w:pStyle w:val="ListParagraph"/>
              <w:numPr>
                <w:ilvl w:val="0"/>
                <w:numId w:val="33"/>
              </w:numPr>
              <w:tabs>
                <w:tab w:val="left" w:pos="284"/>
              </w:tabs>
              <w:spacing w:line="276" w:lineRule="auto"/>
              <w:ind w:left="0" w:firstLine="0"/>
              <w:jc w:val="both"/>
              <w:rPr>
                <w:rFonts w:ascii="Tahoma" w:hAnsi="Tahoma" w:cs="Tahoma"/>
                <w:i/>
                <w:iCs/>
                <w:sz w:val="24"/>
              </w:rPr>
            </w:pPr>
            <w:r w:rsidRPr="009C1930">
              <w:rPr>
                <w:rFonts w:ascii="Tahoma" w:hAnsi="Tahoma" w:cs="Tahoma"/>
                <w:i/>
                <w:iCs/>
                <w:sz w:val="24"/>
              </w:rPr>
              <w:t xml:space="preserve">Sistemele informatice dezvoltate cu finanțare din proiect vor fi stabilite de partenerii Consiliilor Județene ținând cont de posibilitățile de finanțare identificate și de dimensionarea </w:t>
            </w:r>
            <w:r w:rsidR="00B23EFD" w:rsidRPr="009C1930">
              <w:rPr>
                <w:rFonts w:ascii="Tahoma" w:hAnsi="Tahoma" w:cs="Tahoma"/>
                <w:i/>
                <w:iCs/>
                <w:sz w:val="24"/>
              </w:rPr>
              <w:t>Centrului Regional de Date Nord-Vest</w:t>
            </w:r>
            <w:r w:rsidR="00AD7081" w:rsidRPr="009C1930">
              <w:rPr>
                <w:rFonts w:ascii="Tahoma" w:hAnsi="Tahoma" w:cs="Tahoma"/>
                <w:i/>
                <w:iCs/>
                <w:sz w:val="24"/>
              </w:rPr>
              <w:t>;</w:t>
            </w:r>
            <w:r w:rsidRPr="009C1930">
              <w:rPr>
                <w:rFonts w:ascii="Tahoma" w:hAnsi="Tahoma" w:cs="Tahoma"/>
                <w:i/>
                <w:iCs/>
                <w:sz w:val="24"/>
              </w:rPr>
              <w:t xml:space="preserve"> </w:t>
            </w:r>
          </w:p>
          <w:p w14:paraId="06FB2C3F" w14:textId="77777777" w:rsidR="001B1169" w:rsidRPr="009C1930" w:rsidRDefault="001B1169" w:rsidP="00F93567">
            <w:pPr>
              <w:pStyle w:val="ListParagraph"/>
              <w:numPr>
                <w:ilvl w:val="0"/>
                <w:numId w:val="33"/>
              </w:numPr>
              <w:tabs>
                <w:tab w:val="left" w:pos="284"/>
              </w:tabs>
              <w:spacing w:line="276" w:lineRule="auto"/>
              <w:ind w:left="0" w:firstLine="0"/>
              <w:jc w:val="both"/>
              <w:rPr>
                <w:rFonts w:ascii="Tahoma" w:hAnsi="Tahoma" w:cs="Tahoma"/>
                <w:i/>
                <w:iCs/>
                <w:sz w:val="24"/>
              </w:rPr>
            </w:pPr>
            <w:r w:rsidRPr="009C1930">
              <w:rPr>
                <w:rFonts w:ascii="Tahoma" w:hAnsi="Tahoma" w:cs="Tahoma"/>
                <w:i/>
                <w:iCs/>
                <w:sz w:val="24"/>
              </w:rPr>
              <w:t>Asigurarea cofinanțării proiectului</w:t>
            </w:r>
            <w:r w:rsidR="00AD7081" w:rsidRPr="009C1930">
              <w:rPr>
                <w:rFonts w:ascii="Tahoma" w:hAnsi="Tahoma" w:cs="Tahoma"/>
                <w:i/>
                <w:iCs/>
                <w:sz w:val="24"/>
              </w:rPr>
              <w:t>;</w:t>
            </w:r>
          </w:p>
          <w:p w14:paraId="6CDD1280" w14:textId="77777777" w:rsidR="001B1169" w:rsidRPr="009C1930" w:rsidRDefault="001B1169" w:rsidP="00F93567">
            <w:pPr>
              <w:pStyle w:val="ListParagraph"/>
              <w:widowControl w:val="0"/>
              <w:numPr>
                <w:ilvl w:val="0"/>
                <w:numId w:val="3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Acordarea de sprijin liderului de parteneriat la elaborarea cererii de finanțare și a documentelor suport.</w:t>
            </w:r>
          </w:p>
        </w:tc>
      </w:tr>
      <w:tr w:rsidR="001B1169" w:rsidRPr="009C1930" w14:paraId="230532D4" w14:textId="77777777" w:rsidTr="00F93567">
        <w:trPr>
          <w:trHeight w:val="5090"/>
        </w:trPr>
        <w:tc>
          <w:tcPr>
            <w:tcW w:w="1985" w:type="dxa"/>
          </w:tcPr>
          <w:p w14:paraId="55D81932" w14:textId="77777777" w:rsidR="00B23EFD" w:rsidRPr="009C1930" w:rsidRDefault="00B23EFD">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r w:rsidRPr="009C1930">
              <w:rPr>
                <w:rFonts w:ascii="Tahoma" w:hAnsi="Tahoma" w:cs="Tahoma"/>
                <w:b/>
                <w:i/>
                <w:iCs/>
                <w:sz w:val="24"/>
              </w:rPr>
              <w:lastRenderedPageBreak/>
              <w:t>Parteneri 2-7</w:t>
            </w:r>
          </w:p>
          <w:p w14:paraId="5E4B6FD9"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rPr>
                <w:rFonts w:ascii="Tahoma" w:hAnsi="Tahoma" w:cs="Tahoma"/>
                <w:b/>
                <w:i/>
                <w:iCs/>
                <w:sz w:val="24"/>
              </w:rPr>
            </w:pPr>
            <w:r w:rsidRPr="009C1930">
              <w:rPr>
                <w:rFonts w:ascii="Tahoma" w:hAnsi="Tahoma" w:cs="Tahoma"/>
                <w:b/>
                <w:i/>
                <w:iCs/>
                <w:sz w:val="24"/>
              </w:rPr>
              <w:t>Județele din Regiunea Nord-Vest</w:t>
            </w:r>
          </w:p>
          <w:p w14:paraId="0F0ECC20" w14:textId="77777777" w:rsidR="001B1169" w:rsidRPr="009C1930" w:rsidRDefault="001B1169">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76" w:lineRule="auto"/>
              <w:jc w:val="both"/>
              <w:rPr>
                <w:rFonts w:ascii="Tahoma" w:hAnsi="Tahoma" w:cs="Tahoma"/>
                <w:b/>
                <w:i/>
                <w:iCs/>
                <w:sz w:val="24"/>
              </w:rPr>
            </w:pPr>
            <w:r w:rsidRPr="009C1930">
              <w:rPr>
                <w:rFonts w:ascii="Tahoma" w:hAnsi="Tahoma" w:cs="Tahoma"/>
                <w:b/>
                <w:i/>
                <w:iCs/>
                <w:sz w:val="24"/>
              </w:rPr>
              <w:t>Implementarea proiectului:</w:t>
            </w:r>
          </w:p>
          <w:p w14:paraId="45B99781" w14:textId="77777777" w:rsidR="001B1169" w:rsidRPr="009C1930" w:rsidRDefault="001B1169">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
                <w:i/>
                <w:iCs/>
                <w:sz w:val="24"/>
              </w:rPr>
            </w:pPr>
          </w:p>
        </w:tc>
        <w:tc>
          <w:tcPr>
            <w:tcW w:w="7364" w:type="dxa"/>
          </w:tcPr>
          <w:p w14:paraId="7BF60C52" w14:textId="77777777" w:rsidR="00B23EFD" w:rsidRPr="009C1930" w:rsidRDefault="001B1169" w:rsidP="00F93567">
            <w:pPr>
              <w:pStyle w:val="ListParagraph"/>
              <w:numPr>
                <w:ilvl w:val="0"/>
                <w:numId w:val="48"/>
              </w:numPr>
              <w:tabs>
                <w:tab w:val="left" w:pos="288"/>
              </w:tabs>
              <w:spacing w:line="276" w:lineRule="auto"/>
              <w:ind w:left="0" w:firstLine="0"/>
              <w:jc w:val="both"/>
              <w:rPr>
                <w:rFonts w:ascii="Tahoma" w:hAnsi="Tahoma" w:cs="Tahoma"/>
                <w:i/>
                <w:iCs/>
                <w:sz w:val="24"/>
              </w:rPr>
            </w:pPr>
            <w:r w:rsidRPr="009C1930">
              <w:rPr>
                <w:rFonts w:ascii="Tahoma" w:hAnsi="Tahoma" w:cs="Tahoma"/>
                <w:i/>
                <w:iCs/>
                <w:sz w:val="24"/>
              </w:rPr>
              <w:t>Asigurarea managementul</w:t>
            </w:r>
            <w:r w:rsidR="00944F71" w:rsidRPr="009C1930">
              <w:rPr>
                <w:rFonts w:ascii="Tahoma" w:hAnsi="Tahoma" w:cs="Tahoma"/>
                <w:i/>
                <w:iCs/>
                <w:sz w:val="24"/>
              </w:rPr>
              <w:t>ui</w:t>
            </w:r>
            <w:r w:rsidRPr="009C1930">
              <w:rPr>
                <w:rFonts w:ascii="Tahoma" w:hAnsi="Tahoma" w:cs="Tahoma"/>
                <w:i/>
                <w:iCs/>
                <w:sz w:val="24"/>
              </w:rPr>
              <w:t xml:space="preserve"> activităților proprii</w:t>
            </w:r>
            <w:r w:rsidR="00B23EFD" w:rsidRPr="009C1930">
              <w:rPr>
                <w:rFonts w:ascii="Tahoma" w:hAnsi="Tahoma" w:cs="Tahoma"/>
                <w:i/>
                <w:iCs/>
                <w:sz w:val="24"/>
              </w:rPr>
              <w:t>, participarea la elaborarea rapoartelor de progres și a cererilor de rambursare (prin transmiterea către liderul de parteneriat a documentelor/informațiilor necesare în acest scop)</w:t>
            </w:r>
            <w:r w:rsidR="00AD7081" w:rsidRPr="009C1930">
              <w:rPr>
                <w:rFonts w:ascii="Tahoma" w:hAnsi="Tahoma" w:cs="Tahoma"/>
                <w:i/>
                <w:iCs/>
                <w:sz w:val="24"/>
              </w:rPr>
              <w:t>;</w:t>
            </w:r>
          </w:p>
          <w:p w14:paraId="2943AB8A" w14:textId="77777777" w:rsidR="001B1169" w:rsidRPr="009C1930" w:rsidRDefault="001B1169" w:rsidP="00F93567">
            <w:pPr>
              <w:pStyle w:val="ListParagraph"/>
              <w:numPr>
                <w:ilvl w:val="0"/>
                <w:numId w:val="48"/>
              </w:numPr>
              <w:tabs>
                <w:tab w:val="left" w:pos="288"/>
              </w:tabs>
              <w:spacing w:line="276" w:lineRule="auto"/>
              <w:ind w:left="0" w:firstLine="0"/>
              <w:jc w:val="both"/>
              <w:rPr>
                <w:rFonts w:ascii="Tahoma" w:hAnsi="Tahoma" w:cs="Tahoma"/>
                <w:i/>
                <w:iCs/>
                <w:sz w:val="24"/>
              </w:rPr>
            </w:pPr>
            <w:r w:rsidRPr="009C1930">
              <w:rPr>
                <w:rFonts w:ascii="Tahoma" w:hAnsi="Tahoma" w:cs="Tahoma"/>
                <w:i/>
                <w:iCs/>
                <w:sz w:val="24"/>
              </w:rPr>
              <w:t xml:space="preserve">Județul Bistrița-Năsăud,  demarează cu sprijinul echipei IT contractate, achiziția pentru realizarea aplicațiilor informatice la momentul obținerii finanțării, găzduite în </w:t>
            </w:r>
            <w:r w:rsidR="00B23EFD" w:rsidRPr="009C1930">
              <w:rPr>
                <w:rFonts w:ascii="Tahoma" w:hAnsi="Tahoma" w:cs="Tahoma"/>
                <w:i/>
                <w:iCs/>
                <w:sz w:val="24"/>
              </w:rPr>
              <w:t>Centrul Regional de Date Nord-Vest</w:t>
            </w:r>
            <w:r w:rsidRPr="009C1930">
              <w:rPr>
                <w:rFonts w:ascii="Tahoma" w:hAnsi="Tahoma" w:cs="Tahoma"/>
                <w:i/>
                <w:iCs/>
                <w:sz w:val="24"/>
              </w:rPr>
              <w:t>, soluții e-governance dezvoltate sub licența europene European Free/Open Source Software (F/OSS) licence (EUPL). Sistemele software dezvoltate prin proiect vor avea ca și scop digitalizarea și optimizarea sistemelor de funcționare a administrațiilor publice locale prin prisma a cel puțin următoarelor criterii</w:t>
            </w:r>
            <w:r w:rsidRPr="009C1930">
              <w:rPr>
                <w:rFonts w:ascii="Tahoma" w:hAnsi="Tahoma" w:cs="Tahoma"/>
                <w:i/>
                <w:iCs/>
                <w:sz w:val="24"/>
                <w:lang w:val="en-US"/>
              </w:rPr>
              <w:t xml:space="preserve">: </w:t>
            </w:r>
          </w:p>
          <w:p w14:paraId="24188974" w14:textId="77777777" w:rsidR="001B1169" w:rsidRPr="009C1930" w:rsidRDefault="001B1169" w:rsidP="0067382D">
            <w:pPr>
              <w:pStyle w:val="ListParagraph"/>
              <w:numPr>
                <w:ilvl w:val="4"/>
                <w:numId w:val="48"/>
              </w:numPr>
              <w:tabs>
                <w:tab w:val="left" w:pos="288"/>
              </w:tabs>
              <w:spacing w:line="276" w:lineRule="auto"/>
              <w:ind w:left="0" w:firstLine="475"/>
              <w:jc w:val="both"/>
              <w:rPr>
                <w:rFonts w:ascii="Tahoma" w:hAnsi="Tahoma" w:cs="Tahoma"/>
                <w:i/>
                <w:iCs/>
                <w:sz w:val="24"/>
              </w:rPr>
            </w:pPr>
            <w:r w:rsidRPr="009C1930">
              <w:rPr>
                <w:rFonts w:ascii="Tahoma" w:hAnsi="Tahoma" w:cs="Tahoma"/>
                <w:i/>
                <w:iCs/>
                <w:sz w:val="24"/>
              </w:rPr>
              <w:t>reducerea necesității de deplasare a cetățenilor în relația cu administrația publică locală și/sau județeană;</w:t>
            </w:r>
          </w:p>
          <w:p w14:paraId="5C5DE315" w14:textId="77777777" w:rsidR="001B1169" w:rsidRPr="009C1930" w:rsidRDefault="001B1169" w:rsidP="0067382D">
            <w:pPr>
              <w:pStyle w:val="ListParagraph"/>
              <w:numPr>
                <w:ilvl w:val="4"/>
                <w:numId w:val="48"/>
              </w:numPr>
              <w:tabs>
                <w:tab w:val="left" w:pos="288"/>
              </w:tabs>
              <w:spacing w:line="276" w:lineRule="auto"/>
              <w:ind w:left="0" w:firstLine="475"/>
              <w:jc w:val="both"/>
              <w:rPr>
                <w:rFonts w:ascii="Tahoma" w:hAnsi="Tahoma" w:cs="Tahoma"/>
                <w:i/>
                <w:iCs/>
                <w:sz w:val="24"/>
              </w:rPr>
            </w:pPr>
            <w:r w:rsidRPr="009C1930">
              <w:rPr>
                <w:rFonts w:ascii="Tahoma" w:hAnsi="Tahoma" w:cs="Tahoma"/>
                <w:i/>
                <w:iCs/>
                <w:sz w:val="24"/>
              </w:rPr>
              <w:lastRenderedPageBreak/>
              <w:t>scăderea timpilor necesari pentru furnizarea către cetățeni a serviciilor administrației publice locale și/sau județene;</w:t>
            </w:r>
          </w:p>
          <w:p w14:paraId="18DD8276" w14:textId="77777777" w:rsidR="001B1169" w:rsidRPr="009C1930" w:rsidRDefault="001B1169" w:rsidP="0067382D">
            <w:pPr>
              <w:pStyle w:val="ListParagraph"/>
              <w:numPr>
                <w:ilvl w:val="4"/>
                <w:numId w:val="48"/>
              </w:numPr>
              <w:tabs>
                <w:tab w:val="left" w:pos="288"/>
              </w:tabs>
              <w:spacing w:line="276" w:lineRule="auto"/>
              <w:ind w:left="0" w:firstLine="475"/>
              <w:jc w:val="both"/>
              <w:rPr>
                <w:rFonts w:ascii="Tahoma" w:hAnsi="Tahoma" w:cs="Tahoma"/>
                <w:i/>
                <w:iCs/>
                <w:sz w:val="24"/>
              </w:rPr>
            </w:pPr>
            <w:r w:rsidRPr="009C1930">
              <w:rPr>
                <w:rFonts w:ascii="Tahoma" w:hAnsi="Tahoma" w:cs="Tahoma"/>
                <w:i/>
                <w:iCs/>
                <w:sz w:val="24"/>
              </w:rPr>
              <w:t>scăderea impactului economic asupra sistemului administrativ public local și/sau județean, asupra bugetului național, implicit și asupra cetățenilor contribuabil</w:t>
            </w:r>
            <w:r w:rsidR="00AD7081" w:rsidRPr="009C1930">
              <w:rPr>
                <w:rFonts w:ascii="Tahoma" w:hAnsi="Tahoma" w:cs="Tahoma"/>
                <w:i/>
                <w:iCs/>
                <w:sz w:val="24"/>
              </w:rPr>
              <w:t>;</w:t>
            </w:r>
            <w:r w:rsidRPr="009C1930">
              <w:rPr>
                <w:rFonts w:ascii="Tahoma" w:hAnsi="Tahoma" w:cs="Tahoma"/>
                <w:i/>
                <w:iCs/>
                <w:sz w:val="24"/>
              </w:rPr>
              <w:t>.</w:t>
            </w:r>
          </w:p>
          <w:p w14:paraId="04E29694" w14:textId="77777777" w:rsidR="001B1169" w:rsidRPr="009C1930" w:rsidRDefault="001B1169" w:rsidP="00F93567">
            <w:pPr>
              <w:pStyle w:val="ListParagraph"/>
              <w:numPr>
                <w:ilvl w:val="0"/>
                <w:numId w:val="48"/>
              </w:numPr>
              <w:tabs>
                <w:tab w:val="left" w:pos="288"/>
                <w:tab w:val="left" w:pos="408"/>
              </w:tabs>
              <w:spacing w:line="276" w:lineRule="auto"/>
              <w:ind w:left="0" w:firstLine="0"/>
              <w:jc w:val="both"/>
              <w:rPr>
                <w:rFonts w:ascii="Tahoma" w:hAnsi="Tahoma" w:cs="Tahoma"/>
                <w:i/>
                <w:iCs/>
                <w:sz w:val="24"/>
              </w:rPr>
            </w:pPr>
            <w:r w:rsidRPr="009C1930">
              <w:rPr>
                <w:rFonts w:ascii="Tahoma" w:hAnsi="Tahoma" w:cs="Tahoma"/>
                <w:i/>
                <w:iCs/>
                <w:sz w:val="24"/>
              </w:rPr>
              <w:t>Facilitarea și promovarea preluării de către toate UAT</w:t>
            </w:r>
            <w:r w:rsidR="00750C6A" w:rsidRPr="009C1930">
              <w:rPr>
                <w:rFonts w:ascii="Tahoma" w:hAnsi="Tahoma" w:cs="Tahoma"/>
                <w:i/>
                <w:iCs/>
                <w:sz w:val="24"/>
              </w:rPr>
              <w:t>-urile</w:t>
            </w:r>
            <w:r w:rsidRPr="009C1930">
              <w:rPr>
                <w:rFonts w:ascii="Tahoma" w:hAnsi="Tahoma" w:cs="Tahoma"/>
                <w:i/>
                <w:iCs/>
                <w:sz w:val="24"/>
              </w:rPr>
              <w:t xml:space="preserve"> de pe raza județului pe care îl reprezintă, a  sistemelor software de tip e-governance dezvoltate prin proiect, găzduite la nivelul </w:t>
            </w:r>
            <w:r w:rsidR="00B23EFD" w:rsidRPr="009C1930">
              <w:rPr>
                <w:rFonts w:ascii="Tahoma" w:hAnsi="Tahoma" w:cs="Tahoma"/>
                <w:i/>
                <w:iCs/>
                <w:sz w:val="24"/>
              </w:rPr>
              <w:t>Centrului Regional de Date Nord-Vest</w:t>
            </w:r>
            <w:r w:rsidR="00AD7081" w:rsidRPr="009C1930">
              <w:rPr>
                <w:rFonts w:ascii="Tahoma" w:hAnsi="Tahoma" w:cs="Tahoma"/>
                <w:i/>
                <w:iCs/>
                <w:sz w:val="24"/>
              </w:rPr>
              <w:t>;</w:t>
            </w:r>
          </w:p>
          <w:p w14:paraId="03B7579A" w14:textId="77777777" w:rsidR="001B1169" w:rsidRPr="009C1930" w:rsidRDefault="001B1169" w:rsidP="00F93567">
            <w:pPr>
              <w:pStyle w:val="ListParagraph"/>
              <w:numPr>
                <w:ilvl w:val="0"/>
                <w:numId w:val="48"/>
              </w:numPr>
              <w:tabs>
                <w:tab w:val="left" w:pos="288"/>
              </w:tabs>
              <w:spacing w:line="276" w:lineRule="auto"/>
              <w:ind w:left="0" w:firstLine="0"/>
              <w:jc w:val="both"/>
              <w:rPr>
                <w:rFonts w:ascii="Tahoma" w:hAnsi="Tahoma" w:cs="Tahoma"/>
                <w:i/>
                <w:iCs/>
                <w:sz w:val="24"/>
              </w:rPr>
            </w:pPr>
            <w:r w:rsidRPr="009C1930">
              <w:rPr>
                <w:rFonts w:ascii="Tahoma" w:hAnsi="Tahoma" w:cs="Tahoma"/>
                <w:i/>
                <w:iCs/>
                <w:sz w:val="24"/>
              </w:rPr>
              <w:t xml:space="preserve">Asigurarea fondurilor necesare mentenanței, dezvoltării și administrării sistemelor informatice găzduite la nivelul </w:t>
            </w:r>
            <w:r w:rsidR="00B23EFD" w:rsidRPr="009C1930">
              <w:rPr>
                <w:rFonts w:ascii="Tahoma" w:hAnsi="Tahoma" w:cs="Tahoma"/>
                <w:i/>
                <w:iCs/>
                <w:sz w:val="24"/>
              </w:rPr>
              <w:t>Centrului Regional de Date Nord-Vest</w:t>
            </w:r>
            <w:r w:rsidRPr="009C1930">
              <w:rPr>
                <w:rFonts w:ascii="Tahoma" w:hAnsi="Tahoma" w:cs="Tahoma"/>
                <w:i/>
                <w:iCs/>
                <w:sz w:val="24"/>
              </w:rPr>
              <w:t>, în mod continuu, pe toată durata de viață a acestora</w:t>
            </w:r>
            <w:r w:rsidR="00AD7081" w:rsidRPr="009C1930">
              <w:rPr>
                <w:rFonts w:ascii="Tahoma" w:hAnsi="Tahoma" w:cs="Tahoma"/>
                <w:i/>
                <w:iCs/>
                <w:sz w:val="24"/>
              </w:rPr>
              <w:t>;</w:t>
            </w:r>
          </w:p>
          <w:p w14:paraId="2BA86C63" w14:textId="77777777" w:rsidR="001B1169" w:rsidRPr="009C1930" w:rsidRDefault="001B1169" w:rsidP="00F93567">
            <w:pPr>
              <w:pStyle w:val="ListParagraph"/>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8"/>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 xml:space="preserve">Asigurarea migrării datelor existente la nivelul UAT-urilor din județul pe care il reprezintă în sistemele informatice din </w:t>
            </w:r>
            <w:r w:rsidR="00B23EFD" w:rsidRPr="009C1930">
              <w:rPr>
                <w:rFonts w:ascii="Tahoma" w:hAnsi="Tahoma" w:cs="Tahoma"/>
                <w:i/>
                <w:iCs/>
                <w:sz w:val="24"/>
              </w:rPr>
              <w:t>Centrul Regional de Date Nord-Vest</w:t>
            </w:r>
            <w:r w:rsidR="00AD7081" w:rsidRPr="009C1930">
              <w:rPr>
                <w:rFonts w:ascii="Tahoma" w:hAnsi="Tahoma" w:cs="Tahoma"/>
                <w:i/>
                <w:iCs/>
                <w:sz w:val="24"/>
              </w:rPr>
              <w:t>;</w:t>
            </w:r>
          </w:p>
          <w:p w14:paraId="7752E9B4" w14:textId="77777777" w:rsidR="001B1169" w:rsidRPr="009C1930" w:rsidRDefault="00750C6A" w:rsidP="00F93567">
            <w:pPr>
              <w:pStyle w:val="ListParagraph"/>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8"/>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Realizarea</w:t>
            </w:r>
            <w:r w:rsidR="001B1169" w:rsidRPr="009C1930">
              <w:rPr>
                <w:rFonts w:ascii="Tahoma" w:hAnsi="Tahoma" w:cs="Tahoma"/>
                <w:i/>
                <w:iCs/>
                <w:sz w:val="24"/>
              </w:rPr>
              <w:t xml:space="preserve"> activităților proprii de informare și publicitate</w:t>
            </w:r>
            <w:r w:rsidRPr="009C1930">
              <w:rPr>
                <w:rFonts w:ascii="Tahoma" w:hAnsi="Tahoma" w:cs="Tahoma"/>
                <w:i/>
                <w:iCs/>
                <w:sz w:val="24"/>
              </w:rPr>
              <w:t xml:space="preserve"> a proiectului</w:t>
            </w:r>
            <w:r w:rsidR="00B23EFD" w:rsidRPr="009C1930">
              <w:rPr>
                <w:rFonts w:ascii="Tahoma" w:hAnsi="Tahoma" w:cs="Tahoma"/>
                <w:i/>
                <w:iCs/>
                <w:sz w:val="24"/>
              </w:rPr>
              <w:t>.</w:t>
            </w:r>
          </w:p>
          <w:p w14:paraId="42DC9321" w14:textId="77777777" w:rsidR="001B1169" w:rsidRPr="009C1930" w:rsidRDefault="00B23EFD" w:rsidP="00F93567">
            <w:pPr>
              <w:pStyle w:val="ListParagraph"/>
              <w:widowControl w:val="0"/>
              <w:numPr>
                <w:ilvl w:val="0"/>
                <w:numId w:val="48"/>
              </w:numPr>
              <w:pBdr>
                <w:top w:val="none" w:sz="0" w:space="0" w:color="auto"/>
                <w:left w:val="none" w:sz="0" w:space="0" w:color="auto"/>
                <w:bottom w:val="none" w:sz="0" w:space="0" w:color="auto"/>
                <w:right w:val="none" w:sz="0" w:space="0" w:color="auto"/>
                <w:between w:val="none" w:sz="0" w:space="0" w:color="auto"/>
              </w:pBdr>
              <w:tabs>
                <w:tab w:val="left" w:pos="288"/>
              </w:tabs>
              <w:autoSpaceDE w:val="0"/>
              <w:autoSpaceDN w:val="0"/>
              <w:adjustRightInd w:val="0"/>
              <w:spacing w:line="276" w:lineRule="auto"/>
              <w:ind w:left="0" w:firstLine="0"/>
              <w:jc w:val="both"/>
              <w:rPr>
                <w:rFonts w:ascii="Tahoma" w:hAnsi="Tahoma" w:cs="Tahoma"/>
                <w:i/>
                <w:iCs/>
                <w:sz w:val="24"/>
              </w:rPr>
            </w:pPr>
            <w:r w:rsidRPr="009C1930">
              <w:rPr>
                <w:rFonts w:ascii="Tahoma" w:hAnsi="Tahoma" w:cs="Tahoma"/>
                <w:i/>
                <w:iCs/>
                <w:sz w:val="24"/>
              </w:rPr>
              <w:t>Efectuarea plăților pentru contractele derulate, gestiunea și evidența lucrărilor/produselor/serviciilor achiziționate în cadrul proiectului.</w:t>
            </w:r>
          </w:p>
        </w:tc>
      </w:tr>
    </w:tbl>
    <w:p w14:paraId="197BC0B1" w14:textId="77777777" w:rsidR="00A1501F" w:rsidRPr="009C1930" w:rsidRDefault="00A1501F">
      <w:pPr>
        <w:tabs>
          <w:tab w:val="left" w:pos="284"/>
        </w:tabs>
        <w:spacing w:line="276" w:lineRule="auto"/>
        <w:jc w:val="both"/>
        <w:rPr>
          <w:rFonts w:ascii="Tahoma" w:hAnsi="Tahoma" w:cs="Tahoma"/>
          <w:bCs/>
          <w:i/>
          <w:iCs/>
          <w:sz w:val="24"/>
        </w:rPr>
      </w:pPr>
      <w:r w:rsidRPr="000F1529">
        <w:rPr>
          <w:rFonts w:ascii="Tahoma" w:hAnsi="Tahoma" w:cs="Tahoma"/>
          <w:b/>
          <w:i/>
          <w:iCs/>
          <w:sz w:val="24"/>
        </w:rPr>
        <w:lastRenderedPageBreak/>
        <w:t>3.2</w:t>
      </w:r>
      <w:r w:rsidRPr="009C1930">
        <w:rPr>
          <w:rFonts w:ascii="Tahoma" w:hAnsi="Tahoma" w:cs="Tahoma"/>
          <w:i/>
          <w:iCs/>
          <w:sz w:val="24"/>
        </w:rPr>
        <w:t xml:space="preserve"> </w:t>
      </w:r>
      <w:r w:rsidRPr="009C1930">
        <w:rPr>
          <w:rFonts w:ascii="Tahoma" w:hAnsi="Tahoma" w:cs="Tahoma"/>
          <w:bCs/>
          <w:i/>
          <w:iCs/>
          <w:sz w:val="24"/>
        </w:rPr>
        <w:t xml:space="preserve">Rolurile și responsabilitățile partenerilor prevăzute la </w:t>
      </w:r>
      <w:r w:rsidR="003F246A" w:rsidRPr="009C1930">
        <w:rPr>
          <w:rFonts w:ascii="Tahoma" w:hAnsi="Tahoma" w:cs="Tahoma"/>
          <w:bCs/>
          <w:i/>
          <w:iCs/>
          <w:sz w:val="24"/>
        </w:rPr>
        <w:t>pct</w:t>
      </w:r>
      <w:r w:rsidRPr="009C1930">
        <w:rPr>
          <w:rFonts w:ascii="Tahoma" w:hAnsi="Tahoma" w:cs="Tahoma"/>
          <w:bCs/>
          <w:i/>
          <w:iCs/>
          <w:sz w:val="24"/>
        </w:rPr>
        <w:t>. 3.1 se pot modifica prin act adițional la prezentul acord în situația în care acest lucru devine necesar pentru a reflecta cu mai multă acuratețe activitățile prevăzute în cererea de finanțare.</w:t>
      </w:r>
    </w:p>
    <w:p w14:paraId="3B9BF954" w14:textId="77777777" w:rsidR="009E3EF8" w:rsidRPr="009C1930" w:rsidRDefault="00A1501F" w:rsidP="00F93567">
      <w:pPr>
        <w:pBdr>
          <w:top w:val="none" w:sz="0" w:space="0" w:color="auto"/>
          <w:left w:val="none" w:sz="0" w:space="0" w:color="auto"/>
          <w:bottom w:val="none" w:sz="0" w:space="0" w:color="auto"/>
          <w:right w:val="none" w:sz="0" w:space="0" w:color="auto"/>
          <w:between w:val="none" w:sz="0" w:space="0" w:color="auto"/>
        </w:pBdr>
        <w:tabs>
          <w:tab w:val="left" w:pos="284"/>
          <w:tab w:val="left" w:pos="992"/>
        </w:tabs>
        <w:spacing w:line="276" w:lineRule="auto"/>
        <w:jc w:val="both"/>
        <w:rPr>
          <w:rFonts w:ascii="Tahoma" w:hAnsi="Tahoma" w:cs="Tahoma"/>
          <w:bCs/>
          <w:i/>
          <w:iCs/>
          <w:sz w:val="24"/>
        </w:rPr>
      </w:pPr>
      <w:r w:rsidRPr="000F1529">
        <w:rPr>
          <w:rFonts w:ascii="Tahoma" w:hAnsi="Tahoma" w:cs="Tahoma"/>
          <w:b/>
          <w:i/>
          <w:iCs/>
          <w:sz w:val="24"/>
        </w:rPr>
        <w:t>3.3</w:t>
      </w:r>
      <w:r w:rsidRPr="009C1930">
        <w:rPr>
          <w:rFonts w:ascii="Tahoma" w:hAnsi="Tahoma" w:cs="Tahoma"/>
          <w:bCs/>
          <w:i/>
          <w:iCs/>
          <w:sz w:val="24"/>
        </w:rPr>
        <w:t xml:space="preserve"> </w:t>
      </w:r>
      <w:r w:rsidR="009E3EF8" w:rsidRPr="009C1930">
        <w:rPr>
          <w:rFonts w:ascii="Tahoma" w:hAnsi="Tahoma" w:cs="Tahoma"/>
          <w:bCs/>
          <w:i/>
          <w:iCs/>
          <w:sz w:val="24"/>
        </w:rPr>
        <w:t>Contribuția la cofinanțarea cheltuielilor totale ale proiectului</w:t>
      </w:r>
      <w:r w:rsidR="00931E20" w:rsidRPr="009C1930">
        <w:rPr>
          <w:rFonts w:ascii="Tahoma" w:hAnsi="Tahoma" w:cs="Tahoma"/>
          <w:bCs/>
          <w:i/>
          <w:iCs/>
          <w:sz w:val="24"/>
        </w:rPr>
        <w:t>:</w:t>
      </w:r>
    </w:p>
    <w:p w14:paraId="57A98A71" w14:textId="77777777" w:rsidR="000F1529" w:rsidRDefault="009E3EF8" w:rsidP="000F1529">
      <w:pPr>
        <w:pBdr>
          <w:top w:val="none" w:sz="0" w:space="0" w:color="auto"/>
          <w:left w:val="none" w:sz="0" w:space="0" w:color="auto"/>
          <w:bottom w:val="none" w:sz="0" w:space="0" w:color="auto"/>
          <w:right w:val="none" w:sz="0" w:space="0" w:color="auto"/>
          <w:between w:val="none" w:sz="0" w:space="0" w:color="auto"/>
        </w:pBdr>
        <w:tabs>
          <w:tab w:val="left" w:pos="284"/>
          <w:tab w:val="left" w:pos="992"/>
        </w:tabs>
        <w:spacing w:line="276" w:lineRule="auto"/>
        <w:jc w:val="both"/>
        <w:rPr>
          <w:rFonts w:ascii="Tahoma" w:hAnsi="Tahoma" w:cs="Tahoma"/>
          <w:bCs/>
          <w:i/>
          <w:iCs/>
          <w:sz w:val="24"/>
        </w:rPr>
      </w:pPr>
      <w:r w:rsidRPr="000F1529">
        <w:rPr>
          <w:rFonts w:ascii="Tahoma" w:hAnsi="Tahoma" w:cs="Tahoma"/>
          <w:bCs/>
          <w:i/>
          <w:iCs/>
          <w:sz w:val="24"/>
        </w:rPr>
        <w:t>3.3.1</w:t>
      </w:r>
      <w:r w:rsidRPr="009C1930">
        <w:rPr>
          <w:rFonts w:ascii="Tahoma" w:hAnsi="Tahoma" w:cs="Tahoma"/>
          <w:bCs/>
          <w:i/>
          <w:iCs/>
          <w:sz w:val="24"/>
        </w:rPr>
        <w:t xml:space="preserve"> </w:t>
      </w:r>
      <w:r w:rsidR="00A8395B" w:rsidRPr="009C1930">
        <w:rPr>
          <w:rFonts w:ascii="Tahoma" w:hAnsi="Tahoma" w:cs="Tahoma"/>
          <w:bCs/>
          <w:i/>
          <w:iCs/>
          <w:sz w:val="24"/>
        </w:rPr>
        <w:t>Partenerii vor asigura contribuția la cofinanțarea cheltuielilor totale ale proiectului așa cum este precizat în Cererea de finanțare și în prezentul acord.</w:t>
      </w:r>
    </w:p>
    <w:p w14:paraId="5759F43A" w14:textId="23D30F52" w:rsidR="000F1529" w:rsidRDefault="00E52922" w:rsidP="000F1529">
      <w:pPr>
        <w:pBdr>
          <w:top w:val="none" w:sz="0" w:space="0" w:color="auto"/>
          <w:left w:val="none" w:sz="0" w:space="0" w:color="auto"/>
          <w:bottom w:val="none" w:sz="0" w:space="0" w:color="auto"/>
          <w:right w:val="none" w:sz="0" w:space="0" w:color="auto"/>
          <w:between w:val="none" w:sz="0" w:space="0" w:color="auto"/>
        </w:pBdr>
        <w:tabs>
          <w:tab w:val="left" w:pos="284"/>
          <w:tab w:val="left" w:pos="992"/>
        </w:tabs>
        <w:spacing w:line="276" w:lineRule="auto"/>
        <w:jc w:val="both"/>
        <w:rPr>
          <w:rFonts w:ascii="Tahoma" w:hAnsi="Tahoma" w:cs="Tahoma"/>
          <w:i/>
          <w:iCs/>
          <w:sz w:val="24"/>
          <w:lang w:val="fr-FR" w:eastAsia="en-GB"/>
        </w:rPr>
      </w:pPr>
      <w:r w:rsidRPr="009C1930">
        <w:rPr>
          <w:rFonts w:ascii="Tahoma" w:hAnsi="Tahoma" w:cs="Tahoma"/>
          <w:i/>
          <w:iCs/>
          <w:sz w:val="24"/>
          <w:lang w:val="fr-FR" w:eastAsia="en-GB"/>
        </w:rPr>
        <w:t>3.</w:t>
      </w:r>
      <w:r w:rsidR="009E3EF8" w:rsidRPr="009C1930">
        <w:rPr>
          <w:rFonts w:ascii="Tahoma" w:hAnsi="Tahoma" w:cs="Tahoma"/>
          <w:i/>
          <w:iCs/>
          <w:sz w:val="24"/>
          <w:lang w:val="fr-FR" w:eastAsia="en-GB"/>
        </w:rPr>
        <w:t>3.2</w:t>
      </w:r>
      <w:r w:rsidRPr="009C1930">
        <w:rPr>
          <w:rFonts w:ascii="Tahoma" w:hAnsi="Tahoma" w:cs="Tahoma"/>
          <w:i/>
          <w:iCs/>
          <w:sz w:val="24"/>
          <w:lang w:val="fr-FR" w:eastAsia="en-GB"/>
        </w:rPr>
        <w:t xml:space="preserve"> Contribuția totală a Partenerilor 2-7 este de minim 2% din valoarea totală a cheltuielilor eligibile aferente </w:t>
      </w:r>
      <w:r w:rsidRPr="009C1930">
        <w:rPr>
          <w:rFonts w:ascii="Tahoma" w:hAnsi="Tahoma" w:cs="Tahoma"/>
          <w:i/>
          <w:iCs/>
          <w:sz w:val="24"/>
        </w:rPr>
        <w:t>Partenerului 3 –</w:t>
      </w:r>
      <w:r w:rsidR="000F1529">
        <w:rPr>
          <w:rFonts w:ascii="Tahoma" w:hAnsi="Tahoma" w:cs="Tahoma"/>
          <w:i/>
          <w:iCs/>
          <w:sz w:val="24"/>
        </w:rPr>
        <w:t xml:space="preserve"> </w:t>
      </w:r>
      <w:r w:rsidRPr="009C1930">
        <w:rPr>
          <w:rFonts w:ascii="Tahoma" w:hAnsi="Tahoma" w:cs="Tahoma"/>
          <w:i/>
          <w:iCs/>
          <w:sz w:val="24"/>
        </w:rPr>
        <w:t>Județul Bistrița</w:t>
      </w:r>
      <w:r w:rsidR="00CD2FAC">
        <w:rPr>
          <w:rFonts w:ascii="Tahoma" w:hAnsi="Tahoma" w:cs="Tahoma"/>
          <w:i/>
          <w:iCs/>
          <w:sz w:val="24"/>
        </w:rPr>
        <w:t>-</w:t>
      </w:r>
      <w:r w:rsidRPr="009C1930">
        <w:rPr>
          <w:rFonts w:ascii="Tahoma" w:hAnsi="Tahoma" w:cs="Tahoma"/>
          <w:i/>
          <w:iCs/>
          <w:sz w:val="24"/>
        </w:rPr>
        <w:t>Năsăud</w:t>
      </w:r>
      <w:r w:rsidRPr="009C1930">
        <w:rPr>
          <w:rFonts w:ascii="Tahoma" w:hAnsi="Tahoma" w:cs="Tahoma"/>
          <w:i/>
          <w:iCs/>
          <w:sz w:val="24"/>
          <w:lang w:val="fr-FR" w:eastAsia="en-GB"/>
        </w:rPr>
        <w:t xml:space="preserve">. </w:t>
      </w:r>
    </w:p>
    <w:p w14:paraId="7A97B344" w14:textId="3DD3F27F" w:rsidR="00E52922" w:rsidRDefault="00E52922" w:rsidP="000F1529">
      <w:pPr>
        <w:pBdr>
          <w:top w:val="none" w:sz="0" w:space="0" w:color="auto"/>
          <w:left w:val="none" w:sz="0" w:space="0" w:color="auto"/>
          <w:bottom w:val="none" w:sz="0" w:space="0" w:color="auto"/>
          <w:right w:val="none" w:sz="0" w:space="0" w:color="auto"/>
          <w:between w:val="none" w:sz="0" w:space="0" w:color="auto"/>
        </w:pBdr>
        <w:tabs>
          <w:tab w:val="left" w:pos="284"/>
          <w:tab w:val="left" w:pos="992"/>
        </w:tabs>
        <w:spacing w:line="276" w:lineRule="auto"/>
        <w:jc w:val="both"/>
        <w:rPr>
          <w:rFonts w:ascii="Tahoma" w:hAnsi="Tahoma" w:cs="Tahoma"/>
          <w:i/>
          <w:iCs/>
          <w:sz w:val="24"/>
          <w:lang w:val="fr-FR" w:eastAsia="en-GB"/>
        </w:rPr>
      </w:pPr>
      <w:r w:rsidRPr="009C1930">
        <w:rPr>
          <w:rFonts w:ascii="Tahoma" w:hAnsi="Tahoma" w:cs="Tahoma"/>
          <w:i/>
          <w:iCs/>
          <w:sz w:val="24"/>
          <w:lang w:eastAsia="en-GB"/>
        </w:rPr>
        <w:t>3.</w:t>
      </w:r>
      <w:r w:rsidR="009E3EF8" w:rsidRPr="009C1930">
        <w:rPr>
          <w:rFonts w:ascii="Tahoma" w:hAnsi="Tahoma" w:cs="Tahoma"/>
          <w:i/>
          <w:iCs/>
          <w:sz w:val="24"/>
          <w:lang w:eastAsia="en-GB"/>
        </w:rPr>
        <w:t>3.3</w:t>
      </w:r>
      <w:r w:rsidRPr="009C1930">
        <w:rPr>
          <w:rFonts w:ascii="Tahoma" w:hAnsi="Tahoma" w:cs="Tahoma"/>
          <w:i/>
          <w:iCs/>
          <w:sz w:val="24"/>
          <w:lang w:eastAsia="en-GB"/>
        </w:rPr>
        <w:t xml:space="preserve"> Partenerii vor transfera către </w:t>
      </w:r>
      <w:r w:rsidRPr="009C1930">
        <w:rPr>
          <w:rFonts w:ascii="Tahoma" w:hAnsi="Tahoma" w:cs="Tahoma"/>
          <w:i/>
          <w:iCs/>
          <w:sz w:val="24"/>
        </w:rPr>
        <w:t>Partenerul 3 –</w:t>
      </w:r>
      <w:r w:rsidR="000F1529">
        <w:rPr>
          <w:rFonts w:ascii="Tahoma" w:hAnsi="Tahoma" w:cs="Tahoma"/>
          <w:i/>
          <w:iCs/>
          <w:sz w:val="24"/>
        </w:rPr>
        <w:t xml:space="preserve"> </w:t>
      </w:r>
      <w:r w:rsidRPr="009C1930">
        <w:rPr>
          <w:rFonts w:ascii="Tahoma" w:hAnsi="Tahoma" w:cs="Tahoma"/>
          <w:i/>
          <w:iCs/>
          <w:sz w:val="24"/>
        </w:rPr>
        <w:t>Județul Bistrița</w:t>
      </w:r>
      <w:r w:rsidR="00CD2FAC">
        <w:rPr>
          <w:rFonts w:ascii="Tahoma" w:hAnsi="Tahoma" w:cs="Tahoma"/>
          <w:i/>
          <w:iCs/>
          <w:sz w:val="24"/>
        </w:rPr>
        <w:t>-</w:t>
      </w:r>
      <w:r w:rsidRPr="009C1930">
        <w:rPr>
          <w:rFonts w:ascii="Tahoma" w:hAnsi="Tahoma" w:cs="Tahoma"/>
          <w:i/>
          <w:iCs/>
          <w:sz w:val="24"/>
        </w:rPr>
        <w:t>Năsăud</w:t>
      </w:r>
      <w:r w:rsidRPr="009C1930">
        <w:rPr>
          <w:rFonts w:ascii="Tahoma" w:hAnsi="Tahoma" w:cs="Tahoma"/>
          <w:i/>
          <w:iCs/>
          <w:sz w:val="24"/>
          <w:lang w:eastAsia="en-GB"/>
        </w:rPr>
        <w:t xml:space="preserve"> o cotă parte de 1/6 din contribuția totală aferentă valorii totale a cheltuielilor eligibile</w:t>
      </w:r>
      <w:r w:rsidRPr="009C1930">
        <w:rPr>
          <w:rFonts w:ascii="Tahoma" w:hAnsi="Tahoma" w:cs="Tahoma"/>
          <w:i/>
          <w:iCs/>
          <w:sz w:val="24"/>
          <w:lang w:val="fr-FR" w:eastAsia="en-GB"/>
        </w:rPr>
        <w:t xml:space="preserve"> </w:t>
      </w:r>
      <w:r w:rsidR="00200D72" w:rsidRPr="009C1930">
        <w:rPr>
          <w:rFonts w:ascii="Tahoma" w:hAnsi="Tahoma" w:cs="Tahoma"/>
          <w:i/>
          <w:iCs/>
          <w:sz w:val="24"/>
          <w:lang w:val="fr-FR" w:eastAsia="en-GB"/>
        </w:rPr>
        <w:t>ale</w:t>
      </w:r>
      <w:r w:rsidRPr="009C1930">
        <w:rPr>
          <w:rFonts w:ascii="Tahoma" w:hAnsi="Tahoma" w:cs="Tahoma"/>
          <w:i/>
          <w:iCs/>
          <w:sz w:val="24"/>
          <w:lang w:val="fr-FR" w:eastAsia="en-GB"/>
        </w:rPr>
        <w:t xml:space="preserve"> </w:t>
      </w:r>
      <w:r w:rsidRPr="009C1930">
        <w:rPr>
          <w:rFonts w:ascii="Tahoma" w:hAnsi="Tahoma" w:cs="Tahoma"/>
          <w:i/>
          <w:iCs/>
          <w:sz w:val="24"/>
        </w:rPr>
        <w:t>Partenerului 3 –</w:t>
      </w:r>
      <w:r w:rsidR="00FF0DA8">
        <w:rPr>
          <w:rFonts w:ascii="Tahoma" w:hAnsi="Tahoma" w:cs="Tahoma"/>
          <w:i/>
          <w:iCs/>
          <w:sz w:val="24"/>
        </w:rPr>
        <w:t xml:space="preserve"> </w:t>
      </w:r>
      <w:r w:rsidRPr="009C1930">
        <w:rPr>
          <w:rFonts w:ascii="Tahoma" w:hAnsi="Tahoma" w:cs="Tahoma"/>
          <w:i/>
          <w:iCs/>
          <w:sz w:val="24"/>
        </w:rPr>
        <w:t>Județul Bistrița</w:t>
      </w:r>
      <w:r w:rsidR="00CD2FAC">
        <w:rPr>
          <w:rFonts w:ascii="Tahoma" w:hAnsi="Tahoma" w:cs="Tahoma"/>
          <w:i/>
          <w:iCs/>
          <w:sz w:val="24"/>
        </w:rPr>
        <w:t>-</w:t>
      </w:r>
      <w:r w:rsidRPr="009C1930">
        <w:rPr>
          <w:rFonts w:ascii="Tahoma" w:hAnsi="Tahoma" w:cs="Tahoma"/>
          <w:i/>
          <w:iCs/>
          <w:sz w:val="24"/>
        </w:rPr>
        <w:t>Năsăud</w:t>
      </w:r>
      <w:r w:rsidRPr="009C1930">
        <w:rPr>
          <w:rFonts w:ascii="Tahoma" w:hAnsi="Tahoma" w:cs="Tahoma"/>
          <w:i/>
          <w:iCs/>
          <w:sz w:val="24"/>
          <w:lang w:val="fr-FR" w:eastAsia="en-GB"/>
        </w:rPr>
        <w:t>.</w:t>
      </w:r>
    </w:p>
    <w:p w14:paraId="28C53F1A" w14:textId="11C74AE5" w:rsidR="001B1169" w:rsidRDefault="00A8395B" w:rsidP="00F93567">
      <w:pPr>
        <w:pBdr>
          <w:top w:val="none" w:sz="0" w:space="0" w:color="auto"/>
          <w:left w:val="none" w:sz="0" w:space="0" w:color="auto"/>
          <w:bottom w:val="none" w:sz="0" w:space="0" w:color="auto"/>
          <w:right w:val="none" w:sz="0" w:space="0" w:color="auto"/>
          <w:between w:val="none" w:sz="0" w:space="0" w:color="auto"/>
        </w:pBdr>
        <w:tabs>
          <w:tab w:val="left" w:pos="284"/>
        </w:tabs>
        <w:spacing w:line="276" w:lineRule="auto"/>
        <w:jc w:val="both"/>
        <w:rPr>
          <w:rFonts w:ascii="Tahoma" w:hAnsi="Tahoma" w:cs="Tahoma"/>
          <w:bCs/>
          <w:i/>
          <w:iCs/>
          <w:sz w:val="24"/>
        </w:rPr>
      </w:pPr>
      <w:r w:rsidRPr="000F1529">
        <w:rPr>
          <w:rFonts w:ascii="Tahoma" w:hAnsi="Tahoma" w:cs="Tahoma"/>
          <w:b/>
          <w:i/>
          <w:iCs/>
          <w:sz w:val="24"/>
        </w:rPr>
        <w:t>3.</w:t>
      </w:r>
      <w:r w:rsidR="009E3EF8" w:rsidRPr="000F1529">
        <w:rPr>
          <w:rFonts w:ascii="Tahoma" w:hAnsi="Tahoma" w:cs="Tahoma"/>
          <w:b/>
          <w:i/>
          <w:iCs/>
          <w:sz w:val="24"/>
        </w:rPr>
        <w:t>4</w:t>
      </w:r>
      <w:r w:rsidRPr="009C1930">
        <w:rPr>
          <w:rFonts w:ascii="Tahoma" w:hAnsi="Tahoma" w:cs="Tahoma"/>
          <w:bCs/>
          <w:i/>
          <w:iCs/>
          <w:sz w:val="24"/>
        </w:rPr>
        <w:t xml:space="preserve"> </w:t>
      </w:r>
      <w:r w:rsidR="003F246A" w:rsidRPr="009C1930">
        <w:rPr>
          <w:rFonts w:ascii="Tahoma" w:hAnsi="Tahoma" w:cs="Tahoma"/>
          <w:bCs/>
          <w:i/>
          <w:iCs/>
          <w:sz w:val="24"/>
        </w:rPr>
        <w:t xml:space="preserve">Repartizarea bugetului proiectului, inclusiv cofinanțarea asigurată, sunt detaliate în tabelul de mai jos: </w:t>
      </w:r>
      <w:r w:rsidR="00A1501F" w:rsidRPr="009C1930">
        <w:rPr>
          <w:rFonts w:ascii="Tahoma" w:hAnsi="Tahoma" w:cs="Tahoma"/>
          <w:bCs/>
          <w:i/>
          <w:iCs/>
          <w:sz w:val="24"/>
        </w:rPr>
        <w:t xml:space="preserve"> </w:t>
      </w:r>
    </w:p>
    <w:tbl>
      <w:tblPr>
        <w:tblW w:w="5000" w:type="pct"/>
        <w:tblLook w:val="0000" w:firstRow="0" w:lastRow="0" w:firstColumn="0" w:lastColumn="0" w:noHBand="0" w:noVBand="0"/>
      </w:tblPr>
      <w:tblGrid>
        <w:gridCol w:w="1342"/>
        <w:gridCol w:w="1480"/>
        <w:gridCol w:w="1250"/>
        <w:gridCol w:w="1250"/>
        <w:gridCol w:w="1269"/>
        <w:gridCol w:w="1273"/>
        <w:gridCol w:w="1480"/>
      </w:tblGrid>
      <w:tr w:rsidR="00CD2FAC" w:rsidRPr="00261F4A" w14:paraId="35EEC9D4" w14:textId="77777777" w:rsidTr="00E456B6">
        <w:trPr>
          <w:trHeight w:val="280"/>
          <w:tblHeader/>
        </w:trPr>
        <w:tc>
          <w:tcPr>
            <w:tcW w:w="718"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03030F9A"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Organizația</w:t>
            </w:r>
          </w:p>
        </w:tc>
        <w:tc>
          <w:tcPr>
            <w:tcW w:w="792"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277A3780"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Valoare estimată a cheltuielilor eligibile angajate pe perioada proiectului*    [lei]</w:t>
            </w:r>
          </w:p>
        </w:tc>
        <w:tc>
          <w:tcPr>
            <w:tcW w:w="669"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16AFF7F5"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Cofinanțare acordată prin FEDR[lei]</w:t>
            </w:r>
          </w:p>
        </w:tc>
        <w:tc>
          <w:tcPr>
            <w:tcW w:w="669"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77C81CEF"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Cofinanțare acordată prin BS</w:t>
            </w:r>
          </w:p>
          <w:p w14:paraId="530B0019"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[lei]</w:t>
            </w:r>
          </w:p>
        </w:tc>
        <w:tc>
          <w:tcPr>
            <w:tcW w:w="679"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680FA1E9"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Valoare estimată a cheltuielilor neeligibile angajate pe perioada proiectului*    [lei]</w:t>
            </w:r>
          </w:p>
        </w:tc>
        <w:tc>
          <w:tcPr>
            <w:tcW w:w="681"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3AC357E3"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Valoare Contribuție proprie de 2%</w:t>
            </w:r>
          </w:p>
          <w:p w14:paraId="730F7D0C"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(acolo unde este cazul)</w:t>
            </w:r>
          </w:p>
          <w:p w14:paraId="343D308B"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[lei]</w:t>
            </w:r>
          </w:p>
        </w:tc>
        <w:tc>
          <w:tcPr>
            <w:tcW w:w="792" w:type="pct"/>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2A7C0FA7"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Valoare totală * [lei]</w:t>
            </w:r>
          </w:p>
          <w:p w14:paraId="74713442" w14:textId="77777777" w:rsidR="00CD2FAC" w:rsidRPr="00261F4A" w:rsidRDefault="00CD2FAC" w:rsidP="00E456B6">
            <w:pPr>
              <w:widowControl w:val="0"/>
              <w:spacing w:before="60" w:line="276" w:lineRule="auto"/>
              <w:jc w:val="center"/>
              <w:rPr>
                <w:rFonts w:ascii="Times New Roman" w:hAnsi="Times New Roman"/>
                <w:i/>
                <w:iCs/>
                <w:sz w:val="20"/>
                <w:szCs w:val="20"/>
              </w:rPr>
            </w:pPr>
            <w:r w:rsidRPr="00261F4A">
              <w:rPr>
                <w:rFonts w:ascii="Times New Roman" w:hAnsi="Times New Roman"/>
                <w:i/>
                <w:iCs/>
                <w:sz w:val="20"/>
                <w:szCs w:val="20"/>
              </w:rPr>
              <w:t>(eligibilă + neeligibilă)</w:t>
            </w:r>
          </w:p>
        </w:tc>
      </w:tr>
      <w:tr w:rsidR="00CD2FAC" w:rsidRPr="00261F4A" w14:paraId="5F26E5E7" w14:textId="77777777" w:rsidTr="00E456B6">
        <w:trPr>
          <w:trHeight w:val="298"/>
        </w:trPr>
        <w:tc>
          <w:tcPr>
            <w:tcW w:w="718" w:type="pct"/>
            <w:tcBorders>
              <w:top w:val="single" w:sz="4" w:space="0" w:color="000000"/>
              <w:left w:val="single" w:sz="4" w:space="0" w:color="000000"/>
              <w:bottom w:val="single" w:sz="4" w:space="0" w:color="000000"/>
              <w:right w:val="single" w:sz="4" w:space="0" w:color="000000"/>
            </w:tcBorders>
          </w:tcPr>
          <w:p w14:paraId="24C19B9D" w14:textId="77777777" w:rsidR="00CD2FAC" w:rsidRPr="00261F4A" w:rsidRDefault="00CD2FAC" w:rsidP="00E456B6">
            <w:pPr>
              <w:widowControl w:val="0"/>
              <w:spacing w:before="60" w:line="276" w:lineRule="auto"/>
              <w:jc w:val="both"/>
              <w:rPr>
                <w:rFonts w:ascii="Times New Roman" w:hAnsi="Times New Roman"/>
                <w:i/>
                <w:iCs/>
                <w:sz w:val="20"/>
                <w:szCs w:val="20"/>
              </w:rPr>
            </w:pPr>
            <w:r w:rsidRPr="00261F4A">
              <w:rPr>
                <w:rFonts w:ascii="Times New Roman" w:hAnsi="Times New Roman"/>
                <w:i/>
                <w:iCs/>
                <w:sz w:val="20"/>
                <w:szCs w:val="20"/>
              </w:rPr>
              <w:t xml:space="preserve">Lider parteneriat </w:t>
            </w:r>
            <w:r w:rsidRPr="00261F4A">
              <w:rPr>
                <w:rFonts w:ascii="Times New Roman" w:hAnsi="Times New Roman"/>
                <w:i/>
                <w:iCs/>
                <w:sz w:val="20"/>
                <w:szCs w:val="20"/>
              </w:rPr>
              <w:lastRenderedPageBreak/>
              <w:t>(Partener 1) – STS</w:t>
            </w:r>
          </w:p>
        </w:tc>
        <w:tc>
          <w:tcPr>
            <w:tcW w:w="792" w:type="pct"/>
            <w:tcBorders>
              <w:top w:val="single" w:sz="4" w:space="0" w:color="000000"/>
              <w:left w:val="single" w:sz="4" w:space="0" w:color="000000"/>
              <w:bottom w:val="single" w:sz="4" w:space="0" w:color="000000"/>
              <w:right w:val="single" w:sz="4" w:space="0" w:color="000000"/>
            </w:tcBorders>
          </w:tcPr>
          <w:p w14:paraId="327BA875"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lastRenderedPageBreak/>
              <w:t>222.421.000</w:t>
            </w:r>
          </w:p>
        </w:tc>
        <w:tc>
          <w:tcPr>
            <w:tcW w:w="669" w:type="pct"/>
            <w:tcBorders>
              <w:top w:val="single" w:sz="4" w:space="0" w:color="000000"/>
              <w:left w:val="single" w:sz="4" w:space="0" w:color="000000"/>
              <w:bottom w:val="single" w:sz="4" w:space="0" w:color="000000"/>
              <w:right w:val="single" w:sz="4" w:space="0" w:color="000000"/>
            </w:tcBorders>
          </w:tcPr>
          <w:p w14:paraId="4CFA62DA"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189.057.850</w:t>
            </w:r>
          </w:p>
        </w:tc>
        <w:tc>
          <w:tcPr>
            <w:tcW w:w="669" w:type="pct"/>
            <w:tcBorders>
              <w:top w:val="single" w:sz="4" w:space="0" w:color="000000"/>
              <w:left w:val="single" w:sz="4" w:space="0" w:color="000000"/>
              <w:bottom w:val="single" w:sz="4" w:space="0" w:color="000000"/>
              <w:right w:val="single" w:sz="4" w:space="0" w:color="000000"/>
            </w:tcBorders>
          </w:tcPr>
          <w:p w14:paraId="3CAF1093"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33.363.150</w:t>
            </w:r>
          </w:p>
        </w:tc>
        <w:tc>
          <w:tcPr>
            <w:tcW w:w="679" w:type="pct"/>
            <w:tcBorders>
              <w:top w:val="single" w:sz="4" w:space="0" w:color="000000"/>
              <w:left w:val="single" w:sz="4" w:space="0" w:color="000000"/>
              <w:bottom w:val="single" w:sz="4" w:space="0" w:color="000000"/>
              <w:right w:val="single" w:sz="4" w:space="0" w:color="000000"/>
            </w:tcBorders>
          </w:tcPr>
          <w:p w14:paraId="231BA6E7"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76DEBB0A"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792" w:type="pct"/>
            <w:tcBorders>
              <w:top w:val="single" w:sz="4" w:space="0" w:color="000000"/>
              <w:left w:val="single" w:sz="4" w:space="0" w:color="000000"/>
              <w:bottom w:val="single" w:sz="4" w:space="0" w:color="000000"/>
              <w:right w:val="single" w:sz="4" w:space="0" w:color="000000"/>
            </w:tcBorders>
          </w:tcPr>
          <w:p w14:paraId="59BA67A4"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222.421.000</w:t>
            </w:r>
          </w:p>
        </w:tc>
      </w:tr>
      <w:tr w:rsidR="00CD2FAC" w:rsidRPr="00261F4A" w14:paraId="27FDFE3C" w14:textId="77777777" w:rsidTr="00E456B6">
        <w:trPr>
          <w:trHeight w:val="179"/>
        </w:trPr>
        <w:tc>
          <w:tcPr>
            <w:tcW w:w="718" w:type="pct"/>
            <w:tcBorders>
              <w:top w:val="single" w:sz="4" w:space="0" w:color="000000"/>
              <w:left w:val="single" w:sz="4" w:space="0" w:color="000000"/>
              <w:bottom w:val="single" w:sz="4" w:space="0" w:color="000000"/>
              <w:right w:val="single" w:sz="4" w:space="0" w:color="000000"/>
            </w:tcBorders>
          </w:tcPr>
          <w:p w14:paraId="724EBB43" w14:textId="77777777" w:rsidR="00CD2FAC" w:rsidRPr="00261F4A" w:rsidRDefault="00CD2FAC" w:rsidP="00E35136">
            <w:pPr>
              <w:widowControl w:val="0"/>
              <w:spacing w:before="60" w:line="276" w:lineRule="auto"/>
              <w:rPr>
                <w:rFonts w:ascii="Times New Roman" w:hAnsi="Times New Roman"/>
                <w:i/>
                <w:iCs/>
                <w:sz w:val="20"/>
                <w:szCs w:val="20"/>
              </w:rPr>
            </w:pPr>
            <w:r w:rsidRPr="00261F4A">
              <w:rPr>
                <w:rFonts w:ascii="Times New Roman" w:hAnsi="Times New Roman"/>
                <w:i/>
                <w:iCs/>
                <w:sz w:val="20"/>
                <w:szCs w:val="20"/>
              </w:rPr>
              <w:t>Din care indirecte</w:t>
            </w:r>
          </w:p>
        </w:tc>
        <w:tc>
          <w:tcPr>
            <w:tcW w:w="792" w:type="pct"/>
            <w:tcBorders>
              <w:top w:val="single" w:sz="4" w:space="0" w:color="000000"/>
              <w:left w:val="single" w:sz="4" w:space="0" w:color="000000"/>
              <w:bottom w:val="single" w:sz="4" w:space="0" w:color="000000"/>
              <w:right w:val="single" w:sz="4" w:space="0" w:color="000000"/>
            </w:tcBorders>
          </w:tcPr>
          <w:p w14:paraId="5172EC34"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40DC7243"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64185957"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79" w:type="pct"/>
            <w:tcBorders>
              <w:top w:val="single" w:sz="4" w:space="0" w:color="000000"/>
              <w:left w:val="single" w:sz="4" w:space="0" w:color="000000"/>
              <w:bottom w:val="single" w:sz="4" w:space="0" w:color="000000"/>
              <w:right w:val="single" w:sz="4" w:space="0" w:color="000000"/>
            </w:tcBorders>
          </w:tcPr>
          <w:p w14:paraId="1528591E"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47EF86B3"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792" w:type="pct"/>
            <w:tcBorders>
              <w:top w:val="single" w:sz="4" w:space="0" w:color="000000"/>
              <w:left w:val="single" w:sz="4" w:space="0" w:color="000000"/>
              <w:bottom w:val="single" w:sz="4" w:space="0" w:color="000000"/>
              <w:right w:val="single" w:sz="4" w:space="0" w:color="000000"/>
            </w:tcBorders>
          </w:tcPr>
          <w:p w14:paraId="4B0F60B6"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r>
      <w:tr w:rsidR="00CD2FAC" w:rsidRPr="00261F4A" w14:paraId="5B93D028" w14:textId="77777777" w:rsidTr="00E456B6">
        <w:trPr>
          <w:trHeight w:val="179"/>
        </w:trPr>
        <w:tc>
          <w:tcPr>
            <w:tcW w:w="718" w:type="pct"/>
            <w:tcBorders>
              <w:top w:val="single" w:sz="4" w:space="0" w:color="000000"/>
              <w:left w:val="single" w:sz="4" w:space="0" w:color="000000"/>
              <w:bottom w:val="single" w:sz="4" w:space="0" w:color="000000"/>
              <w:right w:val="single" w:sz="4" w:space="0" w:color="000000"/>
            </w:tcBorders>
          </w:tcPr>
          <w:p w14:paraId="560F0EA6" w14:textId="77777777" w:rsidR="00CD2FAC" w:rsidRPr="00261F4A" w:rsidRDefault="00CD2FAC" w:rsidP="00E456B6">
            <w:pPr>
              <w:widowControl w:val="0"/>
              <w:spacing w:before="60" w:line="276" w:lineRule="auto"/>
              <w:jc w:val="both"/>
              <w:rPr>
                <w:rFonts w:ascii="Times New Roman" w:hAnsi="Times New Roman"/>
                <w:i/>
                <w:iCs/>
                <w:sz w:val="20"/>
                <w:szCs w:val="20"/>
              </w:rPr>
            </w:pPr>
            <w:r w:rsidRPr="00261F4A">
              <w:rPr>
                <w:rFonts w:ascii="Times New Roman" w:hAnsi="Times New Roman"/>
                <w:i/>
                <w:iCs/>
                <w:sz w:val="20"/>
                <w:szCs w:val="20"/>
              </w:rPr>
              <w:t>Partener 3 –Județul Bistrița Năsăud</w:t>
            </w:r>
          </w:p>
        </w:tc>
        <w:tc>
          <w:tcPr>
            <w:tcW w:w="792" w:type="pct"/>
            <w:tcBorders>
              <w:top w:val="single" w:sz="4" w:space="0" w:color="000000"/>
              <w:left w:val="single" w:sz="4" w:space="0" w:color="000000"/>
              <w:bottom w:val="single" w:sz="4" w:space="0" w:color="000000"/>
              <w:right w:val="single" w:sz="4" w:space="0" w:color="000000"/>
            </w:tcBorders>
          </w:tcPr>
          <w:p w14:paraId="1AB1E1C1"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71.740.000</w:t>
            </w:r>
          </w:p>
        </w:tc>
        <w:tc>
          <w:tcPr>
            <w:tcW w:w="669" w:type="pct"/>
            <w:tcBorders>
              <w:top w:val="single" w:sz="4" w:space="0" w:color="000000"/>
              <w:left w:val="single" w:sz="4" w:space="0" w:color="000000"/>
              <w:bottom w:val="single" w:sz="4" w:space="0" w:color="000000"/>
              <w:right w:val="single" w:sz="4" w:space="0" w:color="000000"/>
            </w:tcBorders>
          </w:tcPr>
          <w:p w14:paraId="352E6EB9"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60.979.000</w:t>
            </w:r>
          </w:p>
        </w:tc>
        <w:tc>
          <w:tcPr>
            <w:tcW w:w="669" w:type="pct"/>
            <w:tcBorders>
              <w:top w:val="single" w:sz="4" w:space="0" w:color="000000"/>
              <w:left w:val="single" w:sz="4" w:space="0" w:color="000000"/>
              <w:bottom w:val="single" w:sz="4" w:space="0" w:color="000000"/>
              <w:right w:val="single" w:sz="4" w:space="0" w:color="000000"/>
            </w:tcBorders>
          </w:tcPr>
          <w:p w14:paraId="515A7F3B"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9.326.200</w:t>
            </w:r>
          </w:p>
        </w:tc>
        <w:tc>
          <w:tcPr>
            <w:tcW w:w="679" w:type="pct"/>
            <w:tcBorders>
              <w:top w:val="single" w:sz="4" w:space="0" w:color="000000"/>
              <w:left w:val="single" w:sz="4" w:space="0" w:color="000000"/>
              <w:bottom w:val="single" w:sz="4" w:space="0" w:color="000000"/>
              <w:right w:val="single" w:sz="4" w:space="0" w:color="000000"/>
            </w:tcBorders>
          </w:tcPr>
          <w:p w14:paraId="17CFD3FA"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1B03D39F"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1.434.800</w:t>
            </w:r>
          </w:p>
        </w:tc>
        <w:tc>
          <w:tcPr>
            <w:tcW w:w="792" w:type="pct"/>
            <w:tcBorders>
              <w:top w:val="single" w:sz="4" w:space="0" w:color="000000"/>
              <w:left w:val="single" w:sz="4" w:space="0" w:color="000000"/>
              <w:bottom w:val="single" w:sz="4" w:space="0" w:color="000000"/>
              <w:right w:val="single" w:sz="4" w:space="0" w:color="000000"/>
            </w:tcBorders>
          </w:tcPr>
          <w:p w14:paraId="7CDA3E45"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71.740.000</w:t>
            </w:r>
          </w:p>
        </w:tc>
      </w:tr>
      <w:tr w:rsidR="00CD2FAC" w:rsidRPr="00261F4A" w14:paraId="732435D8" w14:textId="77777777" w:rsidTr="00E456B6">
        <w:trPr>
          <w:trHeight w:val="179"/>
        </w:trPr>
        <w:tc>
          <w:tcPr>
            <w:tcW w:w="718" w:type="pct"/>
            <w:tcBorders>
              <w:top w:val="single" w:sz="4" w:space="0" w:color="000000"/>
              <w:left w:val="single" w:sz="4" w:space="0" w:color="000000"/>
              <w:bottom w:val="single" w:sz="4" w:space="0" w:color="000000"/>
              <w:right w:val="single" w:sz="4" w:space="0" w:color="000000"/>
            </w:tcBorders>
          </w:tcPr>
          <w:p w14:paraId="50A5685F" w14:textId="77777777" w:rsidR="00CD2FAC" w:rsidRPr="00261F4A" w:rsidRDefault="00CD2FAC" w:rsidP="00E456B6">
            <w:pPr>
              <w:widowControl w:val="0"/>
              <w:spacing w:before="60" w:line="276" w:lineRule="auto"/>
              <w:rPr>
                <w:rFonts w:ascii="Times New Roman" w:hAnsi="Times New Roman"/>
                <w:i/>
                <w:iCs/>
                <w:sz w:val="20"/>
                <w:szCs w:val="20"/>
              </w:rPr>
            </w:pPr>
            <w:r w:rsidRPr="00261F4A">
              <w:rPr>
                <w:rFonts w:ascii="Times New Roman" w:hAnsi="Times New Roman"/>
                <w:i/>
                <w:iCs/>
                <w:sz w:val="20"/>
                <w:szCs w:val="20"/>
              </w:rPr>
              <w:t>Din care indirecte</w:t>
            </w:r>
          </w:p>
        </w:tc>
        <w:tc>
          <w:tcPr>
            <w:tcW w:w="792" w:type="pct"/>
            <w:tcBorders>
              <w:top w:val="single" w:sz="4" w:space="0" w:color="000000"/>
              <w:left w:val="single" w:sz="4" w:space="0" w:color="000000"/>
              <w:bottom w:val="single" w:sz="4" w:space="0" w:color="000000"/>
              <w:right w:val="single" w:sz="4" w:space="0" w:color="000000"/>
            </w:tcBorders>
          </w:tcPr>
          <w:p w14:paraId="74A1D62E"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7FA2A276"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1D3F7D88"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79" w:type="pct"/>
            <w:tcBorders>
              <w:top w:val="single" w:sz="4" w:space="0" w:color="000000"/>
              <w:left w:val="single" w:sz="4" w:space="0" w:color="000000"/>
              <w:bottom w:val="single" w:sz="4" w:space="0" w:color="000000"/>
              <w:right w:val="single" w:sz="4" w:space="0" w:color="000000"/>
            </w:tcBorders>
          </w:tcPr>
          <w:p w14:paraId="27BF9D34"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7CFEA2B6"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792" w:type="pct"/>
            <w:tcBorders>
              <w:top w:val="single" w:sz="4" w:space="0" w:color="000000"/>
              <w:left w:val="single" w:sz="4" w:space="0" w:color="000000"/>
              <w:bottom w:val="single" w:sz="4" w:space="0" w:color="000000"/>
              <w:right w:val="single" w:sz="4" w:space="0" w:color="000000"/>
            </w:tcBorders>
          </w:tcPr>
          <w:p w14:paraId="4FB5239E"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r>
      <w:tr w:rsidR="00CD2FAC" w:rsidRPr="00261F4A" w14:paraId="401357BE" w14:textId="77777777" w:rsidTr="00E456B6">
        <w:trPr>
          <w:trHeight w:val="179"/>
        </w:trPr>
        <w:tc>
          <w:tcPr>
            <w:tcW w:w="718" w:type="pct"/>
            <w:tcBorders>
              <w:top w:val="single" w:sz="4" w:space="0" w:color="000000"/>
              <w:left w:val="single" w:sz="4" w:space="0" w:color="000000"/>
              <w:bottom w:val="single" w:sz="4" w:space="0" w:color="000000"/>
              <w:right w:val="single" w:sz="4" w:space="0" w:color="000000"/>
            </w:tcBorders>
          </w:tcPr>
          <w:p w14:paraId="4F328A51" w14:textId="77777777" w:rsidR="00CD2FAC" w:rsidRPr="00261F4A" w:rsidRDefault="00CD2FAC" w:rsidP="00E456B6">
            <w:pPr>
              <w:widowControl w:val="0"/>
              <w:spacing w:before="60" w:line="276" w:lineRule="auto"/>
              <w:jc w:val="both"/>
              <w:rPr>
                <w:rFonts w:ascii="Times New Roman" w:hAnsi="Times New Roman"/>
                <w:i/>
                <w:iCs/>
                <w:sz w:val="20"/>
                <w:szCs w:val="20"/>
              </w:rPr>
            </w:pPr>
            <w:r w:rsidRPr="00261F4A">
              <w:rPr>
                <w:rFonts w:ascii="Times New Roman" w:hAnsi="Times New Roman"/>
                <w:i/>
                <w:iCs/>
                <w:sz w:val="20"/>
                <w:szCs w:val="20"/>
              </w:rPr>
              <w:t>TOTAL BUGET</w:t>
            </w:r>
          </w:p>
        </w:tc>
        <w:tc>
          <w:tcPr>
            <w:tcW w:w="792" w:type="pct"/>
            <w:tcBorders>
              <w:top w:val="single" w:sz="4" w:space="0" w:color="000000"/>
              <w:left w:val="single" w:sz="4" w:space="0" w:color="000000"/>
              <w:bottom w:val="single" w:sz="4" w:space="0" w:color="000000"/>
              <w:right w:val="single" w:sz="4" w:space="0" w:color="000000"/>
            </w:tcBorders>
          </w:tcPr>
          <w:p w14:paraId="60F1202A"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294.161.000</w:t>
            </w:r>
          </w:p>
        </w:tc>
        <w:tc>
          <w:tcPr>
            <w:tcW w:w="669" w:type="pct"/>
            <w:tcBorders>
              <w:top w:val="single" w:sz="4" w:space="0" w:color="000000"/>
              <w:left w:val="single" w:sz="4" w:space="0" w:color="000000"/>
              <w:bottom w:val="single" w:sz="4" w:space="0" w:color="000000"/>
              <w:right w:val="single" w:sz="4" w:space="0" w:color="000000"/>
            </w:tcBorders>
          </w:tcPr>
          <w:p w14:paraId="1D6BC3D3"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250.036.850</w:t>
            </w:r>
          </w:p>
        </w:tc>
        <w:tc>
          <w:tcPr>
            <w:tcW w:w="669" w:type="pct"/>
            <w:tcBorders>
              <w:top w:val="single" w:sz="4" w:space="0" w:color="000000"/>
              <w:left w:val="single" w:sz="4" w:space="0" w:color="000000"/>
              <w:bottom w:val="single" w:sz="4" w:space="0" w:color="000000"/>
              <w:right w:val="single" w:sz="4" w:space="0" w:color="000000"/>
            </w:tcBorders>
          </w:tcPr>
          <w:p w14:paraId="4A4443F4"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42.689.350</w:t>
            </w:r>
          </w:p>
        </w:tc>
        <w:tc>
          <w:tcPr>
            <w:tcW w:w="679" w:type="pct"/>
            <w:tcBorders>
              <w:top w:val="single" w:sz="4" w:space="0" w:color="000000"/>
              <w:left w:val="single" w:sz="4" w:space="0" w:color="000000"/>
              <w:bottom w:val="single" w:sz="4" w:space="0" w:color="000000"/>
              <w:right w:val="single" w:sz="4" w:space="0" w:color="000000"/>
            </w:tcBorders>
          </w:tcPr>
          <w:p w14:paraId="37EFBA5D"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02CD49A5" w14:textId="77777777" w:rsidR="00CD2FAC" w:rsidRPr="00261F4A" w:rsidRDefault="00CD2FAC" w:rsidP="00E456B6">
            <w:pPr>
              <w:widowControl w:val="0"/>
              <w:spacing w:before="60" w:line="276" w:lineRule="auto"/>
              <w:jc w:val="right"/>
              <w:rPr>
                <w:rFonts w:ascii="Times New Roman" w:hAnsi="Times New Roman"/>
                <w:i/>
                <w:iCs/>
                <w:sz w:val="20"/>
                <w:szCs w:val="20"/>
                <w:highlight w:val="yellow"/>
              </w:rPr>
            </w:pPr>
            <w:r w:rsidRPr="00261F4A">
              <w:rPr>
                <w:rFonts w:ascii="Times New Roman" w:hAnsi="Times New Roman"/>
                <w:i/>
                <w:iCs/>
                <w:sz w:val="20"/>
                <w:szCs w:val="20"/>
              </w:rPr>
              <w:t>1.434.800</w:t>
            </w:r>
          </w:p>
        </w:tc>
        <w:tc>
          <w:tcPr>
            <w:tcW w:w="792" w:type="pct"/>
            <w:tcBorders>
              <w:top w:val="single" w:sz="4" w:space="0" w:color="000000"/>
              <w:left w:val="single" w:sz="4" w:space="0" w:color="000000"/>
              <w:bottom w:val="single" w:sz="4" w:space="0" w:color="000000"/>
              <w:right w:val="single" w:sz="4" w:space="0" w:color="000000"/>
            </w:tcBorders>
          </w:tcPr>
          <w:p w14:paraId="188EF9D6" w14:textId="77777777" w:rsidR="00CD2FAC" w:rsidRPr="00261F4A" w:rsidRDefault="00CD2FAC" w:rsidP="00E456B6">
            <w:pPr>
              <w:widowControl w:val="0"/>
              <w:spacing w:before="60" w:line="276" w:lineRule="auto"/>
              <w:jc w:val="right"/>
              <w:rPr>
                <w:rFonts w:ascii="Times New Roman" w:hAnsi="Times New Roman"/>
                <w:i/>
                <w:iCs/>
                <w:sz w:val="20"/>
                <w:szCs w:val="20"/>
                <w:highlight w:val="yellow"/>
              </w:rPr>
            </w:pPr>
            <w:r w:rsidRPr="00261F4A">
              <w:rPr>
                <w:rFonts w:ascii="Times New Roman" w:hAnsi="Times New Roman"/>
                <w:i/>
                <w:iCs/>
                <w:sz w:val="20"/>
                <w:szCs w:val="20"/>
              </w:rPr>
              <w:t>294.161.000</w:t>
            </w:r>
          </w:p>
        </w:tc>
      </w:tr>
      <w:tr w:rsidR="00CD2FAC" w:rsidRPr="00261F4A" w14:paraId="69C8F724" w14:textId="77777777" w:rsidTr="00E456B6">
        <w:trPr>
          <w:trHeight w:val="179"/>
        </w:trPr>
        <w:tc>
          <w:tcPr>
            <w:tcW w:w="718" w:type="pct"/>
            <w:tcBorders>
              <w:top w:val="single" w:sz="4" w:space="0" w:color="000000"/>
              <w:left w:val="single" w:sz="4" w:space="0" w:color="000000"/>
              <w:bottom w:val="single" w:sz="4" w:space="0" w:color="000000"/>
              <w:right w:val="single" w:sz="4" w:space="0" w:color="000000"/>
            </w:tcBorders>
          </w:tcPr>
          <w:p w14:paraId="4119EC10" w14:textId="77777777" w:rsidR="00CD2FAC" w:rsidRPr="00261F4A" w:rsidRDefault="00CD2FAC" w:rsidP="00E35136">
            <w:pPr>
              <w:widowControl w:val="0"/>
              <w:spacing w:before="60" w:line="276" w:lineRule="auto"/>
              <w:rPr>
                <w:rFonts w:ascii="Times New Roman" w:hAnsi="Times New Roman"/>
                <w:i/>
                <w:iCs/>
                <w:sz w:val="20"/>
                <w:szCs w:val="20"/>
              </w:rPr>
            </w:pPr>
            <w:r w:rsidRPr="00261F4A">
              <w:rPr>
                <w:rFonts w:ascii="Times New Roman" w:hAnsi="Times New Roman"/>
                <w:i/>
                <w:iCs/>
                <w:sz w:val="20"/>
                <w:szCs w:val="20"/>
              </w:rPr>
              <w:t>Din care indirecte</w:t>
            </w:r>
          </w:p>
        </w:tc>
        <w:tc>
          <w:tcPr>
            <w:tcW w:w="792" w:type="pct"/>
            <w:tcBorders>
              <w:top w:val="single" w:sz="4" w:space="0" w:color="000000"/>
              <w:left w:val="single" w:sz="4" w:space="0" w:color="000000"/>
              <w:bottom w:val="single" w:sz="4" w:space="0" w:color="000000"/>
              <w:right w:val="single" w:sz="4" w:space="0" w:color="000000"/>
            </w:tcBorders>
          </w:tcPr>
          <w:p w14:paraId="1A820C10"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0A158B05"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69" w:type="pct"/>
            <w:tcBorders>
              <w:top w:val="single" w:sz="4" w:space="0" w:color="000000"/>
              <w:left w:val="single" w:sz="4" w:space="0" w:color="000000"/>
              <w:bottom w:val="single" w:sz="4" w:space="0" w:color="000000"/>
              <w:right w:val="single" w:sz="4" w:space="0" w:color="000000"/>
            </w:tcBorders>
          </w:tcPr>
          <w:p w14:paraId="7783040C"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79" w:type="pct"/>
            <w:tcBorders>
              <w:top w:val="single" w:sz="4" w:space="0" w:color="000000"/>
              <w:left w:val="single" w:sz="4" w:space="0" w:color="000000"/>
              <w:bottom w:val="single" w:sz="4" w:space="0" w:color="000000"/>
              <w:right w:val="single" w:sz="4" w:space="0" w:color="000000"/>
            </w:tcBorders>
          </w:tcPr>
          <w:p w14:paraId="783F3A44"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681" w:type="pct"/>
            <w:tcBorders>
              <w:top w:val="single" w:sz="4" w:space="0" w:color="000000"/>
              <w:left w:val="single" w:sz="4" w:space="0" w:color="000000"/>
              <w:bottom w:val="single" w:sz="4" w:space="0" w:color="000000"/>
              <w:right w:val="single" w:sz="4" w:space="0" w:color="000000"/>
            </w:tcBorders>
          </w:tcPr>
          <w:p w14:paraId="2CAB30ED"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c>
          <w:tcPr>
            <w:tcW w:w="792" w:type="pct"/>
            <w:tcBorders>
              <w:top w:val="single" w:sz="4" w:space="0" w:color="000000"/>
              <w:left w:val="single" w:sz="4" w:space="0" w:color="000000"/>
              <w:bottom w:val="single" w:sz="4" w:space="0" w:color="000000"/>
              <w:right w:val="single" w:sz="4" w:space="0" w:color="000000"/>
            </w:tcBorders>
          </w:tcPr>
          <w:p w14:paraId="3E80AF11" w14:textId="77777777" w:rsidR="00CD2FAC" w:rsidRPr="00261F4A" w:rsidRDefault="00CD2FAC" w:rsidP="00E456B6">
            <w:pPr>
              <w:widowControl w:val="0"/>
              <w:spacing w:before="60" w:line="276" w:lineRule="auto"/>
              <w:jc w:val="right"/>
              <w:rPr>
                <w:rFonts w:ascii="Times New Roman" w:hAnsi="Times New Roman"/>
                <w:i/>
                <w:iCs/>
                <w:sz w:val="20"/>
                <w:szCs w:val="20"/>
              </w:rPr>
            </w:pPr>
            <w:r w:rsidRPr="00261F4A">
              <w:rPr>
                <w:rFonts w:ascii="Times New Roman" w:hAnsi="Times New Roman"/>
                <w:i/>
                <w:iCs/>
                <w:sz w:val="20"/>
                <w:szCs w:val="20"/>
              </w:rPr>
              <w:t>0</w:t>
            </w:r>
          </w:p>
        </w:tc>
      </w:tr>
    </w:tbl>
    <w:p w14:paraId="1B70F83C" w14:textId="77777777" w:rsidR="00E52922" w:rsidRPr="009C1930" w:rsidRDefault="00E52922">
      <w:pPr>
        <w:tabs>
          <w:tab w:val="left" w:pos="284"/>
        </w:tabs>
        <w:spacing w:line="276" w:lineRule="auto"/>
        <w:jc w:val="both"/>
        <w:rPr>
          <w:rFonts w:ascii="Tahoma" w:hAnsi="Tahoma" w:cs="Tahoma"/>
          <w:i/>
          <w:iCs/>
          <w:sz w:val="24"/>
        </w:rPr>
      </w:pPr>
      <w:bookmarkStart w:id="13" w:name="_Hlk140484427"/>
      <w:bookmarkEnd w:id="13"/>
    </w:p>
    <w:p w14:paraId="57EFD6E9" w14:textId="4A37E2A2" w:rsidR="00A53319" w:rsidRPr="009C1930" w:rsidRDefault="00C56EAD">
      <w:pPr>
        <w:tabs>
          <w:tab w:val="left" w:pos="284"/>
        </w:tabs>
        <w:spacing w:line="276" w:lineRule="auto"/>
        <w:jc w:val="both"/>
        <w:rPr>
          <w:rFonts w:ascii="Tahoma" w:hAnsi="Tahoma" w:cs="Tahoma"/>
          <w:i/>
          <w:iCs/>
          <w:sz w:val="24"/>
        </w:rPr>
      </w:pPr>
      <w:r w:rsidRPr="00CD2FAC">
        <w:rPr>
          <w:rFonts w:ascii="Tahoma" w:hAnsi="Tahoma" w:cs="Tahoma"/>
          <w:b/>
          <w:bCs/>
          <w:i/>
          <w:iCs/>
          <w:sz w:val="24"/>
        </w:rPr>
        <w:t>3.</w:t>
      </w:r>
      <w:r w:rsidR="009E3EF8" w:rsidRPr="00CD2FAC">
        <w:rPr>
          <w:rFonts w:ascii="Tahoma" w:hAnsi="Tahoma" w:cs="Tahoma"/>
          <w:b/>
          <w:bCs/>
          <w:i/>
          <w:iCs/>
          <w:sz w:val="24"/>
        </w:rPr>
        <w:t>5</w:t>
      </w:r>
      <w:r w:rsidRPr="009C1930">
        <w:rPr>
          <w:rFonts w:ascii="Tahoma" w:hAnsi="Tahoma" w:cs="Tahoma"/>
          <w:b/>
          <w:bCs/>
          <w:i/>
          <w:iCs/>
          <w:sz w:val="24"/>
        </w:rPr>
        <w:t xml:space="preserve"> </w:t>
      </w:r>
      <w:r w:rsidRPr="009C1930">
        <w:rPr>
          <w:rFonts w:ascii="Tahoma" w:hAnsi="Tahoma" w:cs="Tahoma"/>
          <w:i/>
          <w:iCs/>
          <w:sz w:val="24"/>
        </w:rPr>
        <w:t>Responsabilitățile privind derularea fluxurilor financiare se vor realiza în conformitate cu prevederile Ordonanței de urgență a Guvernului nr.133</w:t>
      </w:r>
      <w:r w:rsidR="003F246A" w:rsidRPr="009C1930">
        <w:rPr>
          <w:rFonts w:ascii="Tahoma" w:hAnsi="Tahoma" w:cs="Tahoma"/>
          <w:i/>
          <w:iCs/>
          <w:sz w:val="24"/>
        </w:rPr>
        <w:t>/</w:t>
      </w:r>
      <w:r w:rsidRPr="009C1930">
        <w:rPr>
          <w:rFonts w:ascii="Tahoma" w:hAnsi="Tahoma" w:cs="Tahoma"/>
          <w:i/>
          <w:iCs/>
          <w:sz w:val="24"/>
        </w:rPr>
        <w:t>2021 privind gestionarea financiară a fondurilor europene pentru perioada de programare 2021-2027 alocate României din Fondul European de Dezvoltare Regională, Fondul de Coeziune, Fondul Social European Plus, Fondul pentru Tranziție Justă</w:t>
      </w:r>
      <w:r w:rsidR="003F246A" w:rsidRPr="009C1930">
        <w:rPr>
          <w:rFonts w:ascii="Tahoma" w:hAnsi="Tahoma" w:cs="Tahoma"/>
          <w:i/>
          <w:iCs/>
          <w:sz w:val="24"/>
        </w:rPr>
        <w:t>, cu modificările și completările ulterioare</w:t>
      </w:r>
      <w:r w:rsidRPr="009C1930">
        <w:rPr>
          <w:rFonts w:ascii="Tahoma" w:hAnsi="Tahoma" w:cs="Tahoma"/>
          <w:i/>
          <w:iCs/>
          <w:sz w:val="24"/>
        </w:rPr>
        <w:t xml:space="preserve"> și ale </w:t>
      </w:r>
      <w:r w:rsidRPr="009C1930">
        <w:rPr>
          <w:rStyle w:val="sden"/>
          <w:rFonts w:ascii="Tahoma" w:hAnsi="Tahoma" w:cs="Tahoma"/>
          <w:bCs/>
          <w:i/>
          <w:iCs/>
          <w:sz w:val="24"/>
          <w:bdr w:val="none" w:sz="0" w:space="0" w:color="auto" w:frame="1"/>
          <w:shd w:val="clear" w:color="auto" w:fill="FFFFFF"/>
        </w:rPr>
        <w:t>Hotărârii Guvern</w:t>
      </w:r>
      <w:r w:rsidR="003F246A" w:rsidRPr="009C1930">
        <w:rPr>
          <w:rStyle w:val="sden"/>
          <w:rFonts w:ascii="Tahoma" w:hAnsi="Tahoma" w:cs="Tahoma"/>
          <w:bCs/>
          <w:i/>
          <w:iCs/>
          <w:sz w:val="24"/>
          <w:bdr w:val="none" w:sz="0" w:space="0" w:color="auto" w:frame="1"/>
          <w:shd w:val="clear" w:color="auto" w:fill="FFFFFF"/>
        </w:rPr>
        <w:t>ului</w:t>
      </w:r>
      <w:r w:rsidRPr="009C1930">
        <w:rPr>
          <w:rStyle w:val="sden"/>
          <w:rFonts w:ascii="Tahoma" w:hAnsi="Tahoma" w:cs="Tahoma"/>
          <w:bCs/>
          <w:i/>
          <w:iCs/>
          <w:sz w:val="24"/>
          <w:bdr w:val="none" w:sz="0" w:space="0" w:color="auto" w:frame="1"/>
          <w:shd w:val="clear" w:color="auto" w:fill="FFFFFF"/>
        </w:rPr>
        <w:t xml:space="preserve"> nr.829</w:t>
      </w:r>
      <w:r w:rsidR="00E0611D" w:rsidRPr="009C1930">
        <w:rPr>
          <w:rStyle w:val="sden"/>
          <w:rFonts w:ascii="Tahoma" w:hAnsi="Tahoma" w:cs="Tahoma"/>
          <w:bCs/>
          <w:i/>
          <w:iCs/>
          <w:sz w:val="24"/>
          <w:bdr w:val="none" w:sz="0" w:space="0" w:color="auto" w:frame="1"/>
          <w:shd w:val="clear" w:color="auto" w:fill="FFFFFF"/>
        </w:rPr>
        <w:t>/</w:t>
      </w:r>
      <w:r w:rsidRPr="009C1930">
        <w:rPr>
          <w:rStyle w:val="sden"/>
          <w:rFonts w:ascii="Tahoma" w:hAnsi="Tahoma" w:cs="Tahoma"/>
          <w:bCs/>
          <w:i/>
          <w:iCs/>
          <w:sz w:val="24"/>
          <w:bdr w:val="none" w:sz="0" w:space="0" w:color="auto" w:frame="1"/>
          <w:shd w:val="clear" w:color="auto" w:fill="FFFFFF"/>
        </w:rPr>
        <w:t xml:space="preserve">2022 </w:t>
      </w:r>
      <w:r w:rsidRPr="009C1930">
        <w:rPr>
          <w:rStyle w:val="shdr"/>
          <w:rFonts w:ascii="Tahoma" w:hAnsi="Tahoma" w:cs="Tahoma"/>
          <w:bCs/>
          <w:i/>
          <w:iCs/>
          <w:sz w:val="24"/>
          <w:bdr w:val="none" w:sz="0" w:space="0" w:color="auto" w:frame="1"/>
          <w:shd w:val="clear" w:color="auto" w:fill="FFFFFF"/>
        </w:rPr>
        <w:t>pentru aprobarea </w:t>
      </w:r>
      <w:hyperlink r:id="rId8" w:history="1">
        <w:r w:rsidRPr="009C1930">
          <w:rPr>
            <w:rStyle w:val="Hyperlink"/>
            <w:rFonts w:ascii="Tahoma" w:hAnsi="Tahoma" w:cs="Tahoma"/>
            <w:bCs/>
            <w:i/>
            <w:iCs/>
            <w:color w:val="auto"/>
            <w:sz w:val="24"/>
            <w:u w:val="none"/>
            <w:bdr w:val="none" w:sz="0" w:space="0" w:color="auto" w:frame="1"/>
            <w:shd w:val="clear" w:color="auto" w:fill="FFFFFF"/>
          </w:rPr>
          <w:t>Normelor metodologice</w:t>
        </w:r>
      </w:hyperlink>
      <w:r w:rsidRPr="009C1930">
        <w:rPr>
          <w:rStyle w:val="shdr"/>
          <w:rFonts w:ascii="Tahoma" w:hAnsi="Tahoma" w:cs="Tahoma"/>
          <w:bCs/>
          <w:i/>
          <w:iCs/>
          <w:sz w:val="24"/>
          <w:bdr w:val="none" w:sz="0" w:space="0" w:color="auto" w:frame="1"/>
          <w:shd w:val="clear" w:color="auto" w:fill="FFFFFF"/>
        </w:rPr>
        <w:t> de aplicare a </w:t>
      </w:r>
      <w:hyperlink r:id="rId9" w:history="1">
        <w:r w:rsidRPr="009C1930">
          <w:rPr>
            <w:rStyle w:val="Hyperlink"/>
            <w:rFonts w:ascii="Tahoma" w:hAnsi="Tahoma" w:cs="Tahoma"/>
            <w:bCs/>
            <w:i/>
            <w:iCs/>
            <w:color w:val="auto"/>
            <w:sz w:val="24"/>
            <w:u w:val="none"/>
            <w:bdr w:val="none" w:sz="0" w:space="0" w:color="auto" w:frame="1"/>
            <w:shd w:val="clear" w:color="auto" w:fill="FFFFFF"/>
          </w:rPr>
          <w:t>Ordonanței de urgență a Guvernului nr.133/2021</w:t>
        </w:r>
      </w:hyperlink>
      <w:r w:rsidRPr="009C1930">
        <w:rPr>
          <w:rStyle w:val="shdr"/>
          <w:rFonts w:ascii="Tahoma" w:hAnsi="Tahoma" w:cs="Tahoma"/>
          <w:bCs/>
          <w:i/>
          <w:iCs/>
          <w:sz w:val="24"/>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E0611D" w:rsidRPr="009C1930">
        <w:rPr>
          <w:rStyle w:val="shdr"/>
          <w:rFonts w:ascii="Tahoma" w:hAnsi="Tahoma" w:cs="Tahoma"/>
          <w:bCs/>
          <w:i/>
          <w:iCs/>
          <w:sz w:val="24"/>
          <w:bdr w:val="none" w:sz="0" w:space="0" w:color="auto" w:frame="1"/>
          <w:shd w:val="clear" w:color="auto" w:fill="FFFFFF"/>
        </w:rPr>
        <w:t>, cu modificările și completările</w:t>
      </w:r>
      <w:r w:rsidR="00A53319" w:rsidRPr="009C1930">
        <w:rPr>
          <w:rStyle w:val="shdr"/>
          <w:rFonts w:ascii="Tahoma" w:hAnsi="Tahoma" w:cs="Tahoma"/>
          <w:bCs/>
          <w:i/>
          <w:iCs/>
          <w:sz w:val="24"/>
          <w:bdr w:val="none" w:sz="0" w:space="0" w:color="auto" w:frame="1"/>
          <w:shd w:val="clear" w:color="auto" w:fill="FFFFFF"/>
        </w:rPr>
        <w:t xml:space="preserve"> ulterioare</w:t>
      </w:r>
      <w:r w:rsidRPr="009C1930">
        <w:rPr>
          <w:rStyle w:val="shdr"/>
          <w:rFonts w:ascii="Tahoma" w:hAnsi="Tahoma" w:cs="Tahoma"/>
          <w:bCs/>
          <w:i/>
          <w:iCs/>
          <w:sz w:val="24"/>
          <w:bdr w:val="none" w:sz="0" w:space="0" w:color="auto" w:frame="1"/>
          <w:shd w:val="clear" w:color="auto" w:fill="FFFFFF"/>
        </w:rPr>
        <w:t>.</w:t>
      </w:r>
      <w:r w:rsidRPr="009C1930">
        <w:rPr>
          <w:rFonts w:ascii="Tahoma" w:hAnsi="Tahoma" w:cs="Tahoma"/>
          <w:i/>
          <w:iCs/>
          <w:sz w:val="24"/>
        </w:rPr>
        <w:t xml:space="preserve"> </w:t>
      </w:r>
    </w:p>
    <w:p w14:paraId="27147C91" w14:textId="77777777" w:rsidR="00C56EAD" w:rsidRPr="009C1930" w:rsidRDefault="00C56EAD" w:rsidP="00261F4A">
      <w:pPr>
        <w:tabs>
          <w:tab w:val="left" w:pos="284"/>
        </w:tabs>
        <w:spacing w:line="276" w:lineRule="auto"/>
        <w:ind w:firstLine="709"/>
        <w:jc w:val="both"/>
        <w:rPr>
          <w:rFonts w:ascii="Tahoma" w:hAnsi="Tahoma" w:cs="Tahoma"/>
          <w:i/>
          <w:iCs/>
          <w:sz w:val="24"/>
        </w:rPr>
      </w:pPr>
      <w:r w:rsidRPr="009C1930">
        <w:rPr>
          <w:rFonts w:ascii="Tahoma" w:hAnsi="Tahoma" w:cs="Tahoma"/>
          <w:i/>
          <w:iCs/>
          <w:sz w:val="24"/>
        </w:rPr>
        <w:t xml:space="preserve">În acest sens, </w:t>
      </w:r>
      <w:r w:rsidR="005F714D" w:rsidRPr="009C1930">
        <w:rPr>
          <w:rFonts w:ascii="Tahoma" w:hAnsi="Tahoma" w:cs="Tahoma"/>
          <w:i/>
          <w:iCs/>
          <w:sz w:val="24"/>
        </w:rPr>
        <w:t>părțile convin:</w:t>
      </w:r>
    </w:p>
    <w:p w14:paraId="57FB8AEF" w14:textId="77777777" w:rsidR="00C56EAD" w:rsidRPr="009C1930" w:rsidRDefault="00C56EAD" w:rsidP="00261F4A">
      <w:pPr>
        <w:numPr>
          <w:ilvl w:val="0"/>
          <w:numId w:val="66"/>
        </w:numPr>
        <w:pBdr>
          <w:top w:val="none" w:sz="0" w:space="0" w:color="auto"/>
          <w:left w:val="none" w:sz="0" w:space="0" w:color="auto"/>
          <w:bottom w:val="none" w:sz="0" w:space="0" w:color="auto"/>
          <w:right w:val="none" w:sz="0" w:space="0" w:color="auto"/>
          <w:between w:val="none" w:sz="0" w:space="0" w:color="auto"/>
        </w:pBdr>
        <w:tabs>
          <w:tab w:val="left" w:pos="284"/>
          <w:tab w:val="left" w:pos="993"/>
        </w:tabs>
        <w:spacing w:line="276" w:lineRule="auto"/>
        <w:ind w:firstLine="709"/>
        <w:jc w:val="both"/>
        <w:rPr>
          <w:rFonts w:ascii="Tahoma" w:hAnsi="Tahoma" w:cs="Tahoma"/>
          <w:bCs/>
          <w:i/>
          <w:iCs/>
          <w:sz w:val="24"/>
        </w:rPr>
      </w:pPr>
      <w:r w:rsidRPr="009C1930">
        <w:rPr>
          <w:rFonts w:ascii="Tahoma" w:hAnsi="Tahoma" w:cs="Tahoma"/>
          <w:bCs/>
          <w:i/>
          <w:iCs/>
          <w:sz w:val="24"/>
        </w:rPr>
        <w:t>pentru decontarea cheltuielilor rambursabile</w:t>
      </w:r>
      <w:r w:rsidR="008D4797" w:rsidRPr="009C1930">
        <w:rPr>
          <w:rFonts w:ascii="Tahoma" w:hAnsi="Tahoma" w:cs="Tahoma"/>
          <w:bCs/>
          <w:i/>
          <w:iCs/>
          <w:sz w:val="24"/>
        </w:rPr>
        <w:t>,</w:t>
      </w:r>
      <w:r w:rsidRPr="009C1930">
        <w:rPr>
          <w:rFonts w:ascii="Tahoma" w:hAnsi="Tahoma" w:cs="Tahoma"/>
          <w:bCs/>
          <w:i/>
          <w:iCs/>
          <w:sz w:val="24"/>
        </w:rPr>
        <w:t xml:space="preserve"> </w:t>
      </w:r>
      <w:r w:rsidRPr="009C1930">
        <w:rPr>
          <w:rFonts w:ascii="Tahoma" w:hAnsi="Tahoma" w:cs="Tahoma"/>
          <w:i/>
          <w:iCs/>
          <w:sz w:val="24"/>
          <w:lang w:val="en-US"/>
        </w:rPr>
        <w:t>Partenerul 3 va</w:t>
      </w:r>
      <w:r w:rsidRPr="009C1930">
        <w:rPr>
          <w:rFonts w:ascii="Tahoma" w:hAnsi="Tahoma" w:cs="Tahoma"/>
          <w:bCs/>
          <w:i/>
          <w:iCs/>
          <w:sz w:val="24"/>
        </w:rPr>
        <w:t xml:space="preserve"> depune la Liderul de parteneriat o cerere de rambursare/plată pentru cheltuielile efectuate, și toate documentele justificative, inclusiv dosarul achizițiilor publice derulate de acesta;</w:t>
      </w:r>
    </w:p>
    <w:p w14:paraId="680DDEDE" w14:textId="0742AF9E" w:rsidR="00C56EAD" w:rsidRPr="009C1930" w:rsidRDefault="00C56EAD" w:rsidP="00261F4A">
      <w:pPr>
        <w:numPr>
          <w:ilvl w:val="0"/>
          <w:numId w:val="66"/>
        </w:numPr>
        <w:pBdr>
          <w:top w:val="none" w:sz="0" w:space="0" w:color="auto"/>
          <w:left w:val="none" w:sz="0" w:space="0" w:color="auto"/>
          <w:bottom w:val="none" w:sz="0" w:space="0" w:color="auto"/>
          <w:right w:val="none" w:sz="0" w:space="0" w:color="auto"/>
          <w:between w:val="none" w:sz="0" w:space="0" w:color="auto"/>
        </w:pBdr>
        <w:tabs>
          <w:tab w:val="left" w:pos="284"/>
          <w:tab w:val="left" w:pos="993"/>
        </w:tabs>
        <w:spacing w:line="276" w:lineRule="auto"/>
        <w:ind w:firstLine="709"/>
        <w:jc w:val="both"/>
        <w:rPr>
          <w:rFonts w:ascii="Tahoma" w:hAnsi="Tahoma" w:cs="Tahoma"/>
          <w:bCs/>
          <w:i/>
          <w:iCs/>
          <w:sz w:val="24"/>
        </w:rPr>
      </w:pPr>
      <w:r w:rsidRPr="009C1930">
        <w:rPr>
          <w:rFonts w:ascii="Tahoma" w:hAnsi="Tahoma" w:cs="Tahoma"/>
          <w:bCs/>
          <w:i/>
          <w:iCs/>
          <w:sz w:val="24"/>
        </w:rPr>
        <w:t xml:space="preserve">Liderul de parteneriat este responsabil cu depunerea cererilor de rambursare către Autoritatea de management, iar Autoritatea de management virează, după efectuarea verificărilor necesare, valoarea cheltuielilor nerambursabile în conturile Liderului de parteneriat/Partenerului 3, în funcție de entitatea care a efectuat plățile, și în concordanță cu valoarea corespunzătoare activității/activităților proprii din proiect, asumate conform prevederilor </w:t>
      </w:r>
      <w:r w:rsidR="00A53319" w:rsidRPr="009C1930">
        <w:rPr>
          <w:rFonts w:ascii="Tahoma" w:hAnsi="Tahoma" w:cs="Tahoma"/>
          <w:bCs/>
          <w:i/>
          <w:iCs/>
          <w:sz w:val="24"/>
        </w:rPr>
        <w:t>pct</w:t>
      </w:r>
      <w:r w:rsidRPr="009C1930">
        <w:rPr>
          <w:rFonts w:ascii="Tahoma" w:hAnsi="Tahoma" w:cs="Tahoma"/>
          <w:bCs/>
          <w:i/>
          <w:iCs/>
          <w:sz w:val="24"/>
        </w:rPr>
        <w:t>.3</w:t>
      </w:r>
      <w:r w:rsidR="008D4797" w:rsidRPr="009C1930">
        <w:rPr>
          <w:rFonts w:ascii="Tahoma" w:hAnsi="Tahoma" w:cs="Tahoma"/>
          <w:bCs/>
          <w:i/>
          <w:iCs/>
          <w:sz w:val="24"/>
        </w:rPr>
        <w:t>.1</w:t>
      </w:r>
      <w:r w:rsidR="008B2CAB">
        <w:rPr>
          <w:rFonts w:ascii="Tahoma" w:hAnsi="Tahoma" w:cs="Tahoma"/>
          <w:bCs/>
          <w:i/>
          <w:iCs/>
          <w:sz w:val="24"/>
        </w:rPr>
        <w:t xml:space="preserve"> </w:t>
      </w:r>
      <w:r w:rsidRPr="009C1930">
        <w:rPr>
          <w:rFonts w:ascii="Tahoma" w:hAnsi="Tahoma" w:cs="Tahoma"/>
          <w:bCs/>
          <w:i/>
          <w:iCs/>
          <w:sz w:val="24"/>
        </w:rPr>
        <w:t xml:space="preserve">din </w:t>
      </w:r>
      <w:r w:rsidR="00A53319" w:rsidRPr="009C1930">
        <w:rPr>
          <w:rFonts w:ascii="Tahoma" w:hAnsi="Tahoma" w:cs="Tahoma"/>
          <w:bCs/>
          <w:i/>
          <w:iCs/>
          <w:sz w:val="24"/>
        </w:rPr>
        <w:t xml:space="preserve">prezentul </w:t>
      </w:r>
      <w:r w:rsidRPr="009C1930">
        <w:rPr>
          <w:rFonts w:ascii="Tahoma" w:hAnsi="Tahoma" w:cs="Tahoma"/>
          <w:bCs/>
          <w:i/>
          <w:iCs/>
          <w:sz w:val="24"/>
        </w:rPr>
        <w:t>acord</w:t>
      </w:r>
      <w:r w:rsidR="00A53319" w:rsidRPr="009C1930">
        <w:rPr>
          <w:rFonts w:ascii="Tahoma" w:hAnsi="Tahoma" w:cs="Tahoma"/>
          <w:bCs/>
          <w:i/>
          <w:iCs/>
          <w:sz w:val="24"/>
        </w:rPr>
        <w:t>;</w:t>
      </w:r>
    </w:p>
    <w:p w14:paraId="772BE800" w14:textId="77777777" w:rsidR="00C56EAD" w:rsidRPr="009C1930" w:rsidRDefault="007D204C" w:rsidP="007214D4">
      <w:pPr>
        <w:numPr>
          <w:ilvl w:val="0"/>
          <w:numId w:val="66"/>
        </w:numPr>
        <w:pBdr>
          <w:top w:val="none" w:sz="0" w:space="0" w:color="auto"/>
          <w:left w:val="none" w:sz="0" w:space="0" w:color="auto"/>
          <w:bottom w:val="none" w:sz="0" w:space="0" w:color="auto"/>
          <w:right w:val="none" w:sz="0" w:space="0" w:color="auto"/>
          <w:between w:val="none" w:sz="0" w:space="0" w:color="auto"/>
        </w:pBdr>
        <w:tabs>
          <w:tab w:val="left" w:pos="284"/>
          <w:tab w:val="left" w:pos="993"/>
        </w:tabs>
        <w:spacing w:line="276" w:lineRule="auto"/>
        <w:ind w:firstLine="709"/>
        <w:jc w:val="both"/>
        <w:rPr>
          <w:rFonts w:ascii="Tahoma" w:hAnsi="Tahoma" w:cs="Tahoma"/>
          <w:i/>
          <w:iCs/>
          <w:sz w:val="24"/>
        </w:rPr>
      </w:pPr>
      <w:r w:rsidRPr="009C1930">
        <w:rPr>
          <w:rFonts w:ascii="Tahoma" w:hAnsi="Tahoma" w:cs="Tahoma"/>
          <w:bCs/>
          <w:i/>
          <w:iCs/>
          <w:sz w:val="24"/>
        </w:rPr>
        <w:t>L</w:t>
      </w:r>
      <w:r w:rsidR="00C56EAD" w:rsidRPr="009C1930">
        <w:rPr>
          <w:rFonts w:ascii="Tahoma" w:hAnsi="Tahoma" w:cs="Tahoma"/>
          <w:bCs/>
          <w:i/>
          <w:iCs/>
          <w:sz w:val="24"/>
        </w:rPr>
        <w:t xml:space="preserve">iderul de parteneriat și </w:t>
      </w:r>
      <w:r w:rsidRPr="009C1930">
        <w:rPr>
          <w:rFonts w:ascii="Tahoma" w:hAnsi="Tahoma" w:cs="Tahoma"/>
          <w:bCs/>
          <w:i/>
          <w:iCs/>
          <w:sz w:val="24"/>
        </w:rPr>
        <w:t xml:space="preserve">Partenerul 3 </w:t>
      </w:r>
      <w:r w:rsidR="00C56EAD" w:rsidRPr="009C1930">
        <w:rPr>
          <w:rFonts w:ascii="Tahoma" w:hAnsi="Tahoma" w:cs="Tahoma"/>
          <w:bCs/>
          <w:i/>
          <w:iCs/>
          <w:sz w:val="24"/>
        </w:rPr>
        <w:t xml:space="preserve">își cuprind în bugetul propriu sumele pentru creditele de angajament și creditele bugetare în limita sumei necesare finanțării </w:t>
      </w:r>
      <w:r w:rsidR="00C56EAD" w:rsidRPr="009C1930">
        <w:rPr>
          <w:rFonts w:ascii="Tahoma" w:hAnsi="Tahoma" w:cs="Tahoma"/>
          <w:bCs/>
          <w:i/>
          <w:iCs/>
          <w:sz w:val="24"/>
        </w:rPr>
        <w:lastRenderedPageBreak/>
        <w:t xml:space="preserve">valorii corespunzătoare activității/activităților proprii din proiect, asumate conform prevederilor </w:t>
      </w:r>
      <w:r w:rsidR="00A53319" w:rsidRPr="009C1930">
        <w:rPr>
          <w:rFonts w:ascii="Tahoma" w:hAnsi="Tahoma" w:cs="Tahoma"/>
          <w:bCs/>
          <w:i/>
          <w:iCs/>
          <w:sz w:val="24"/>
        </w:rPr>
        <w:t xml:space="preserve">Acordului </w:t>
      </w:r>
      <w:r w:rsidR="00C56EAD" w:rsidRPr="009C1930">
        <w:rPr>
          <w:rFonts w:ascii="Tahoma" w:hAnsi="Tahoma" w:cs="Tahoma"/>
          <w:bCs/>
          <w:i/>
          <w:iCs/>
          <w:sz w:val="24"/>
        </w:rPr>
        <w:t xml:space="preserve">de </w:t>
      </w:r>
      <w:r w:rsidR="00A53319" w:rsidRPr="009C1930">
        <w:rPr>
          <w:rFonts w:ascii="Tahoma" w:hAnsi="Tahoma" w:cs="Tahoma"/>
          <w:bCs/>
          <w:i/>
          <w:iCs/>
          <w:sz w:val="24"/>
        </w:rPr>
        <w:t>Parteneriat</w:t>
      </w:r>
      <w:r w:rsidR="00C56EAD" w:rsidRPr="009C1930">
        <w:rPr>
          <w:rFonts w:ascii="Tahoma" w:hAnsi="Tahoma" w:cs="Tahoma"/>
          <w:bCs/>
          <w:i/>
          <w:iCs/>
          <w:sz w:val="24"/>
        </w:rPr>
        <w:t>, anexă la cererea de finanțare.</w:t>
      </w:r>
    </w:p>
    <w:p w14:paraId="6A7043C7" w14:textId="77777777" w:rsidR="00A53319" w:rsidRPr="009C1930" w:rsidRDefault="00A53319" w:rsidP="00823F64">
      <w:pPr>
        <w:spacing w:line="276" w:lineRule="auto"/>
        <w:jc w:val="both"/>
        <w:rPr>
          <w:rFonts w:ascii="Tahoma" w:hAnsi="Tahoma" w:cs="Tahoma"/>
          <w:i/>
          <w:iCs/>
          <w:sz w:val="24"/>
        </w:rPr>
      </w:pPr>
      <w:r w:rsidRPr="008B2CAB">
        <w:rPr>
          <w:rFonts w:ascii="Tahoma" w:hAnsi="Tahoma" w:cs="Tahoma"/>
          <w:b/>
          <w:bCs/>
          <w:i/>
          <w:iCs/>
          <w:sz w:val="24"/>
        </w:rPr>
        <w:t>3.</w:t>
      </w:r>
      <w:r w:rsidR="005C530C" w:rsidRPr="008B2CAB">
        <w:rPr>
          <w:rFonts w:ascii="Tahoma" w:hAnsi="Tahoma" w:cs="Tahoma"/>
          <w:b/>
          <w:bCs/>
          <w:i/>
          <w:iCs/>
          <w:sz w:val="24"/>
        </w:rPr>
        <w:t>6</w:t>
      </w:r>
      <w:r w:rsidRPr="009C1930">
        <w:rPr>
          <w:rFonts w:ascii="Tahoma" w:hAnsi="Tahoma" w:cs="Tahoma"/>
          <w:i/>
          <w:iCs/>
          <w:sz w:val="24"/>
        </w:rPr>
        <w:t xml:space="preserve"> </w:t>
      </w:r>
      <w:r w:rsidR="00823F64" w:rsidRPr="009C1930">
        <w:rPr>
          <w:rFonts w:ascii="Tahoma" w:hAnsi="Tahoma" w:cs="Tahoma"/>
          <w:i/>
          <w:iCs/>
          <w:sz w:val="24"/>
        </w:rPr>
        <w:t>Contu</w:t>
      </w:r>
      <w:r w:rsidRPr="009C1930">
        <w:rPr>
          <w:rFonts w:ascii="Tahoma" w:hAnsi="Tahoma" w:cs="Tahoma"/>
          <w:i/>
          <w:iCs/>
          <w:sz w:val="24"/>
        </w:rPr>
        <w:t>rile</w:t>
      </w:r>
      <w:r w:rsidR="00823F64" w:rsidRPr="009C1930">
        <w:rPr>
          <w:rFonts w:ascii="Tahoma" w:hAnsi="Tahoma" w:cs="Tahoma"/>
          <w:i/>
          <w:iCs/>
          <w:sz w:val="24"/>
        </w:rPr>
        <w:t xml:space="preserve"> de venituri (codul IBAN) în care se virează sumele aferente cererilor de rambursare</w:t>
      </w:r>
      <w:r w:rsidRPr="009C1930">
        <w:rPr>
          <w:rFonts w:ascii="Tahoma" w:hAnsi="Tahoma" w:cs="Tahoma"/>
          <w:i/>
          <w:iCs/>
          <w:sz w:val="24"/>
        </w:rPr>
        <w:t xml:space="preserve"> sunt</w:t>
      </w:r>
      <w:r w:rsidR="00823F64" w:rsidRPr="009C1930">
        <w:rPr>
          <w:rFonts w:ascii="Tahoma" w:hAnsi="Tahoma" w:cs="Tahoma"/>
          <w:i/>
          <w:iCs/>
          <w:sz w:val="24"/>
        </w:rPr>
        <w:t>:</w:t>
      </w:r>
    </w:p>
    <w:p w14:paraId="6FE52C31" w14:textId="77777777" w:rsidR="00823F64" w:rsidRPr="009C1930" w:rsidRDefault="00A53319" w:rsidP="00823F64">
      <w:pPr>
        <w:spacing w:line="276" w:lineRule="auto"/>
        <w:jc w:val="both"/>
        <w:rPr>
          <w:rFonts w:ascii="Tahoma" w:hAnsi="Tahoma" w:cs="Tahoma"/>
          <w:i/>
          <w:iCs/>
          <w:sz w:val="24"/>
        </w:rPr>
      </w:pPr>
      <w:r w:rsidRPr="009C1930">
        <w:rPr>
          <w:rFonts w:ascii="Tahoma" w:hAnsi="Tahoma" w:cs="Tahoma"/>
          <w:i/>
          <w:iCs/>
          <w:sz w:val="24"/>
        </w:rPr>
        <w:t>a) pentru Liderul de parteneriat:</w:t>
      </w:r>
      <w:r w:rsidR="00823F64" w:rsidRPr="009C1930">
        <w:rPr>
          <w:rFonts w:ascii="Tahoma" w:hAnsi="Tahoma" w:cs="Tahoma"/>
          <w:i/>
          <w:iCs/>
          <w:sz w:val="24"/>
        </w:rPr>
        <w:t xml:space="preserve"> </w:t>
      </w:r>
    </w:p>
    <w:tbl>
      <w:tblPr>
        <w:tblStyle w:val="TableGrid"/>
        <w:tblW w:w="0" w:type="auto"/>
        <w:tblLook w:val="04A0" w:firstRow="1" w:lastRow="0" w:firstColumn="1" w:lastColumn="0" w:noHBand="0" w:noVBand="1"/>
      </w:tblPr>
      <w:tblGrid>
        <w:gridCol w:w="4798"/>
        <w:gridCol w:w="4546"/>
      </w:tblGrid>
      <w:tr w:rsidR="00823F64" w:rsidRPr="009C1930" w14:paraId="2C804A20" w14:textId="77777777" w:rsidTr="00E769B5">
        <w:tc>
          <w:tcPr>
            <w:tcW w:w="4798" w:type="dxa"/>
            <w:vAlign w:val="center"/>
          </w:tcPr>
          <w:p w14:paraId="45DD3A27" w14:textId="77777777" w:rsidR="00823F64" w:rsidRPr="009C1930" w:rsidRDefault="00A53319" w:rsidP="00E769B5">
            <w:pPr>
              <w:tabs>
                <w:tab w:val="left" w:pos="1134"/>
              </w:tabs>
              <w:autoSpaceDE w:val="0"/>
              <w:autoSpaceDN w:val="0"/>
              <w:adjustRightInd w:val="0"/>
              <w:spacing w:before="120" w:line="276" w:lineRule="auto"/>
              <w:jc w:val="center"/>
              <w:rPr>
                <w:rFonts w:ascii="Tahoma" w:hAnsi="Tahoma" w:cs="Tahoma"/>
                <w:b/>
                <w:i/>
                <w:iCs/>
                <w:sz w:val="24"/>
              </w:rPr>
            </w:pPr>
            <w:r w:rsidRPr="009C1930">
              <w:rPr>
                <w:rFonts w:ascii="Tahoma" w:hAnsi="Tahoma" w:cs="Tahoma"/>
                <w:b/>
                <w:i/>
                <w:iCs/>
                <w:sz w:val="24"/>
              </w:rPr>
              <w:t xml:space="preserve">Conturi (cod </w:t>
            </w:r>
            <w:r w:rsidR="00823F64" w:rsidRPr="009C1930">
              <w:rPr>
                <w:rFonts w:ascii="Tahoma" w:hAnsi="Tahoma" w:cs="Tahoma"/>
                <w:b/>
                <w:i/>
                <w:iCs/>
                <w:sz w:val="24"/>
              </w:rPr>
              <w:t>IBAN</w:t>
            </w:r>
            <w:r w:rsidRPr="009C1930">
              <w:rPr>
                <w:rFonts w:ascii="Tahoma" w:hAnsi="Tahoma" w:cs="Tahoma"/>
                <w:b/>
                <w:i/>
                <w:iCs/>
                <w:sz w:val="24"/>
              </w:rPr>
              <w:t>)</w:t>
            </w:r>
          </w:p>
        </w:tc>
        <w:tc>
          <w:tcPr>
            <w:tcW w:w="4546" w:type="dxa"/>
            <w:vAlign w:val="center"/>
          </w:tcPr>
          <w:p w14:paraId="530CC8CD" w14:textId="77777777" w:rsidR="00823F64" w:rsidRPr="009C1930" w:rsidRDefault="00A53319" w:rsidP="00E769B5">
            <w:pPr>
              <w:tabs>
                <w:tab w:val="left" w:pos="1134"/>
              </w:tabs>
              <w:autoSpaceDE w:val="0"/>
              <w:autoSpaceDN w:val="0"/>
              <w:adjustRightInd w:val="0"/>
              <w:spacing w:before="120" w:line="276" w:lineRule="auto"/>
              <w:jc w:val="center"/>
              <w:rPr>
                <w:rFonts w:ascii="Tahoma" w:hAnsi="Tahoma" w:cs="Tahoma"/>
                <w:b/>
                <w:i/>
                <w:iCs/>
                <w:sz w:val="24"/>
              </w:rPr>
            </w:pPr>
            <w:r w:rsidRPr="009C1930">
              <w:rPr>
                <w:rFonts w:ascii="Tahoma" w:hAnsi="Tahoma" w:cs="Tahoma"/>
                <w:b/>
                <w:i/>
                <w:iCs/>
                <w:sz w:val="24"/>
              </w:rPr>
              <w:t xml:space="preserve">Denumire cont </w:t>
            </w:r>
          </w:p>
        </w:tc>
      </w:tr>
      <w:tr w:rsidR="00823F64" w:rsidRPr="009C1930" w14:paraId="6A12F9F2" w14:textId="77777777" w:rsidTr="00E769B5">
        <w:tc>
          <w:tcPr>
            <w:tcW w:w="4798" w:type="dxa"/>
            <w:vAlign w:val="center"/>
          </w:tcPr>
          <w:p w14:paraId="50A86572" w14:textId="77777777" w:rsidR="00823F64" w:rsidRPr="009C1930" w:rsidRDefault="00823F64" w:rsidP="00E769B5">
            <w:pPr>
              <w:tabs>
                <w:tab w:val="left" w:pos="1134"/>
              </w:tabs>
              <w:autoSpaceDE w:val="0"/>
              <w:autoSpaceDN w:val="0"/>
              <w:adjustRightInd w:val="0"/>
              <w:spacing w:before="120" w:line="276" w:lineRule="auto"/>
              <w:jc w:val="both"/>
              <w:rPr>
                <w:rFonts w:ascii="Tahoma" w:hAnsi="Tahoma" w:cs="Tahoma"/>
                <w:i/>
                <w:iCs/>
                <w:sz w:val="24"/>
              </w:rPr>
            </w:pPr>
            <w:r w:rsidRPr="009C1930">
              <w:rPr>
                <w:rFonts w:ascii="Tahoma" w:hAnsi="Tahoma" w:cs="Tahoma"/>
                <w:i/>
                <w:iCs/>
                <w:sz w:val="24"/>
              </w:rPr>
              <w:t>RO83TREZ70020A454801XXXX</w:t>
            </w:r>
          </w:p>
        </w:tc>
        <w:tc>
          <w:tcPr>
            <w:tcW w:w="4546" w:type="dxa"/>
            <w:vAlign w:val="center"/>
          </w:tcPr>
          <w:p w14:paraId="6748AC9D" w14:textId="77777777" w:rsidR="00823F64" w:rsidRPr="009C1930" w:rsidRDefault="00823F64" w:rsidP="00E769B5">
            <w:pPr>
              <w:tabs>
                <w:tab w:val="left" w:pos="1134"/>
              </w:tabs>
              <w:autoSpaceDE w:val="0"/>
              <w:autoSpaceDN w:val="0"/>
              <w:adjustRightInd w:val="0"/>
              <w:spacing w:line="276" w:lineRule="auto"/>
              <w:rPr>
                <w:rFonts w:ascii="Tahoma" w:hAnsi="Tahoma" w:cs="Tahoma"/>
                <w:i/>
                <w:iCs/>
                <w:sz w:val="24"/>
              </w:rPr>
            </w:pPr>
            <w:r w:rsidRPr="009C1930">
              <w:rPr>
                <w:rFonts w:ascii="Tahoma" w:hAnsi="Tahoma" w:cs="Tahoma"/>
                <w:i/>
                <w:iCs/>
                <w:sz w:val="24"/>
              </w:rPr>
              <w:t xml:space="preserve">Sume primite în contul plăților efectuate în anul curent </w:t>
            </w:r>
          </w:p>
        </w:tc>
      </w:tr>
      <w:tr w:rsidR="00823F64" w:rsidRPr="009C1930" w14:paraId="31641ABA" w14:textId="77777777" w:rsidTr="00E769B5">
        <w:tc>
          <w:tcPr>
            <w:tcW w:w="4798" w:type="dxa"/>
            <w:vAlign w:val="center"/>
          </w:tcPr>
          <w:p w14:paraId="750B9CDE" w14:textId="77777777" w:rsidR="00823F64" w:rsidRPr="009C1930" w:rsidRDefault="00823F64" w:rsidP="00E769B5">
            <w:pPr>
              <w:tabs>
                <w:tab w:val="left" w:pos="1134"/>
              </w:tabs>
              <w:autoSpaceDE w:val="0"/>
              <w:autoSpaceDN w:val="0"/>
              <w:adjustRightInd w:val="0"/>
              <w:spacing w:before="120" w:line="276" w:lineRule="auto"/>
              <w:rPr>
                <w:rFonts w:ascii="Tahoma" w:hAnsi="Tahoma" w:cs="Tahoma"/>
                <w:i/>
                <w:iCs/>
                <w:sz w:val="24"/>
              </w:rPr>
            </w:pPr>
            <w:r w:rsidRPr="009C1930">
              <w:rPr>
                <w:rFonts w:ascii="Tahoma" w:hAnsi="Tahoma" w:cs="Tahoma"/>
                <w:i/>
                <w:iCs/>
                <w:sz w:val="24"/>
              </w:rPr>
              <w:t>RO30TREZ70020A454802XXXX</w:t>
            </w:r>
          </w:p>
        </w:tc>
        <w:tc>
          <w:tcPr>
            <w:tcW w:w="4546" w:type="dxa"/>
            <w:vAlign w:val="center"/>
          </w:tcPr>
          <w:p w14:paraId="598DD653" w14:textId="77777777" w:rsidR="00823F64" w:rsidRPr="009C1930" w:rsidRDefault="00823F64" w:rsidP="00E769B5">
            <w:pPr>
              <w:tabs>
                <w:tab w:val="left" w:pos="1134"/>
              </w:tabs>
              <w:autoSpaceDE w:val="0"/>
              <w:autoSpaceDN w:val="0"/>
              <w:adjustRightInd w:val="0"/>
              <w:spacing w:line="276" w:lineRule="auto"/>
              <w:rPr>
                <w:rFonts w:ascii="Tahoma" w:hAnsi="Tahoma" w:cs="Tahoma"/>
                <w:i/>
                <w:iCs/>
                <w:sz w:val="24"/>
              </w:rPr>
            </w:pPr>
            <w:r w:rsidRPr="009C1930">
              <w:rPr>
                <w:rFonts w:ascii="Tahoma" w:hAnsi="Tahoma" w:cs="Tahoma"/>
                <w:i/>
                <w:iCs/>
                <w:sz w:val="24"/>
              </w:rPr>
              <w:t>Sume primite în contul plăților efectuate în anii anteriori</w:t>
            </w:r>
          </w:p>
        </w:tc>
      </w:tr>
    </w:tbl>
    <w:p w14:paraId="68620C9D" w14:textId="77777777" w:rsidR="00823F64" w:rsidRPr="009C1930" w:rsidRDefault="00823F64" w:rsidP="00823F64">
      <w:pPr>
        <w:spacing w:line="276" w:lineRule="auto"/>
        <w:jc w:val="both"/>
        <w:rPr>
          <w:rFonts w:ascii="Tahoma" w:hAnsi="Tahoma" w:cs="Tahoma"/>
          <w:i/>
          <w:iCs/>
          <w:sz w:val="24"/>
        </w:rPr>
      </w:pPr>
      <w:r w:rsidRPr="009C1930">
        <w:rPr>
          <w:rFonts w:ascii="Tahoma" w:hAnsi="Tahoma" w:cs="Tahoma"/>
          <w:i/>
          <w:iCs/>
          <w:sz w:val="24"/>
        </w:rPr>
        <w:t>Denumirea unității Trezoreriei Statului: Activitatea de Trezorerie și Contabilitate Publică a Municipiului București</w:t>
      </w:r>
      <w:r w:rsidR="00A53319" w:rsidRPr="009C1930">
        <w:rPr>
          <w:rFonts w:ascii="Tahoma" w:hAnsi="Tahoma" w:cs="Tahoma"/>
          <w:i/>
          <w:iCs/>
          <w:sz w:val="24"/>
        </w:rPr>
        <w:t xml:space="preserve"> (ATCPMB)</w:t>
      </w:r>
    </w:p>
    <w:p w14:paraId="2A402641" w14:textId="77777777" w:rsidR="00823F64" w:rsidRPr="009C1930" w:rsidRDefault="00A53319" w:rsidP="00823F64">
      <w:pPr>
        <w:spacing w:line="276" w:lineRule="auto"/>
        <w:jc w:val="both"/>
        <w:rPr>
          <w:rFonts w:ascii="Tahoma" w:hAnsi="Tahoma" w:cs="Tahoma"/>
          <w:i/>
          <w:iCs/>
          <w:sz w:val="24"/>
          <w:highlight w:val="magenta"/>
        </w:rPr>
      </w:pPr>
      <w:r w:rsidRPr="009C1930">
        <w:rPr>
          <w:rFonts w:ascii="Tahoma" w:hAnsi="Tahoma" w:cs="Tahoma"/>
          <w:i/>
          <w:iCs/>
          <w:sz w:val="24"/>
        </w:rPr>
        <w:t xml:space="preserve">b) pentru Partenerul 3: </w:t>
      </w:r>
    </w:p>
    <w:tbl>
      <w:tblPr>
        <w:tblStyle w:val="TableGrid"/>
        <w:tblW w:w="0" w:type="auto"/>
        <w:tblLook w:val="04A0" w:firstRow="1" w:lastRow="0" w:firstColumn="1" w:lastColumn="0" w:noHBand="0" w:noVBand="1"/>
      </w:tblPr>
      <w:tblGrid>
        <w:gridCol w:w="4798"/>
        <w:gridCol w:w="4546"/>
      </w:tblGrid>
      <w:tr w:rsidR="00A53319" w:rsidRPr="009C1930" w14:paraId="064FD6AB" w14:textId="77777777" w:rsidTr="00E769B5">
        <w:tc>
          <w:tcPr>
            <w:tcW w:w="4798" w:type="dxa"/>
            <w:vAlign w:val="center"/>
          </w:tcPr>
          <w:p w14:paraId="7A085950" w14:textId="77777777" w:rsidR="00A53319" w:rsidRPr="009C1930" w:rsidRDefault="00A53319" w:rsidP="00A53319">
            <w:pPr>
              <w:tabs>
                <w:tab w:val="left" w:pos="1134"/>
              </w:tabs>
              <w:autoSpaceDE w:val="0"/>
              <w:autoSpaceDN w:val="0"/>
              <w:adjustRightInd w:val="0"/>
              <w:spacing w:before="120" w:line="276" w:lineRule="auto"/>
              <w:jc w:val="center"/>
              <w:rPr>
                <w:rFonts w:ascii="Tahoma" w:hAnsi="Tahoma" w:cs="Tahoma"/>
                <w:b/>
                <w:i/>
                <w:iCs/>
                <w:sz w:val="24"/>
                <w:highlight w:val="magenta"/>
              </w:rPr>
            </w:pPr>
            <w:r w:rsidRPr="009C1930">
              <w:rPr>
                <w:rFonts w:ascii="Tahoma" w:hAnsi="Tahoma" w:cs="Tahoma"/>
                <w:b/>
                <w:i/>
                <w:iCs/>
                <w:sz w:val="24"/>
              </w:rPr>
              <w:t>Conturi (cod IBAN)</w:t>
            </w:r>
          </w:p>
        </w:tc>
        <w:tc>
          <w:tcPr>
            <w:tcW w:w="4546" w:type="dxa"/>
            <w:vAlign w:val="center"/>
          </w:tcPr>
          <w:p w14:paraId="2D5739C4" w14:textId="77777777" w:rsidR="00A53319" w:rsidRPr="009C1930" w:rsidRDefault="00A53319" w:rsidP="00A53319">
            <w:pPr>
              <w:tabs>
                <w:tab w:val="left" w:pos="1134"/>
              </w:tabs>
              <w:autoSpaceDE w:val="0"/>
              <w:autoSpaceDN w:val="0"/>
              <w:adjustRightInd w:val="0"/>
              <w:spacing w:before="120" w:line="276" w:lineRule="auto"/>
              <w:jc w:val="center"/>
              <w:rPr>
                <w:rFonts w:ascii="Tahoma" w:hAnsi="Tahoma" w:cs="Tahoma"/>
                <w:b/>
                <w:i/>
                <w:iCs/>
                <w:sz w:val="24"/>
                <w:highlight w:val="magenta"/>
              </w:rPr>
            </w:pPr>
            <w:r w:rsidRPr="009C1930">
              <w:rPr>
                <w:rFonts w:ascii="Tahoma" w:hAnsi="Tahoma" w:cs="Tahoma"/>
                <w:b/>
                <w:i/>
                <w:iCs/>
                <w:sz w:val="24"/>
              </w:rPr>
              <w:t xml:space="preserve">Denumire cont </w:t>
            </w:r>
          </w:p>
        </w:tc>
      </w:tr>
      <w:tr w:rsidR="00823F64" w:rsidRPr="009C1930" w14:paraId="19C4BA8E" w14:textId="77777777" w:rsidTr="00E769B5">
        <w:tc>
          <w:tcPr>
            <w:tcW w:w="4798" w:type="dxa"/>
            <w:vAlign w:val="center"/>
          </w:tcPr>
          <w:p w14:paraId="3FEB1605" w14:textId="1C41EF88" w:rsidR="00823F64" w:rsidRPr="009C1930" w:rsidRDefault="00411926" w:rsidP="00E769B5">
            <w:pPr>
              <w:tabs>
                <w:tab w:val="left" w:pos="1134"/>
              </w:tabs>
              <w:autoSpaceDE w:val="0"/>
              <w:autoSpaceDN w:val="0"/>
              <w:adjustRightInd w:val="0"/>
              <w:spacing w:before="120" w:line="276" w:lineRule="auto"/>
              <w:jc w:val="both"/>
              <w:rPr>
                <w:rFonts w:ascii="Tahoma" w:hAnsi="Tahoma" w:cs="Tahoma"/>
                <w:i/>
                <w:iCs/>
                <w:sz w:val="24"/>
              </w:rPr>
            </w:pPr>
            <w:r>
              <w:rPr>
                <w:rFonts w:ascii="Tahoma" w:hAnsi="Tahoma" w:cs="Tahoma"/>
                <w:i/>
                <w:iCs/>
                <w:sz w:val="24"/>
              </w:rPr>
              <w:t>RO72TREZ10121A454801XXXX</w:t>
            </w:r>
          </w:p>
        </w:tc>
        <w:tc>
          <w:tcPr>
            <w:tcW w:w="4546" w:type="dxa"/>
            <w:vAlign w:val="center"/>
          </w:tcPr>
          <w:p w14:paraId="38B884A0" w14:textId="77777777" w:rsidR="00823F64" w:rsidRPr="009C1930" w:rsidRDefault="00823F64" w:rsidP="00E769B5">
            <w:pPr>
              <w:tabs>
                <w:tab w:val="left" w:pos="1134"/>
              </w:tabs>
              <w:autoSpaceDE w:val="0"/>
              <w:autoSpaceDN w:val="0"/>
              <w:adjustRightInd w:val="0"/>
              <w:spacing w:line="276" w:lineRule="auto"/>
              <w:rPr>
                <w:rFonts w:ascii="Tahoma" w:hAnsi="Tahoma" w:cs="Tahoma"/>
                <w:i/>
                <w:iCs/>
                <w:sz w:val="24"/>
              </w:rPr>
            </w:pPr>
            <w:r w:rsidRPr="009C1930">
              <w:rPr>
                <w:rFonts w:ascii="Tahoma" w:hAnsi="Tahoma" w:cs="Tahoma"/>
                <w:i/>
                <w:iCs/>
                <w:sz w:val="24"/>
              </w:rPr>
              <w:t xml:space="preserve">Sume primite în contul plăților efectuate în anul curent </w:t>
            </w:r>
          </w:p>
        </w:tc>
      </w:tr>
      <w:tr w:rsidR="00823F64" w:rsidRPr="009C1930" w14:paraId="29770722" w14:textId="77777777" w:rsidTr="00E769B5">
        <w:tc>
          <w:tcPr>
            <w:tcW w:w="4798" w:type="dxa"/>
            <w:vAlign w:val="center"/>
          </w:tcPr>
          <w:p w14:paraId="2B35978E" w14:textId="43388CA0" w:rsidR="00823F64" w:rsidRPr="009C1930" w:rsidRDefault="00411926" w:rsidP="00E769B5">
            <w:pPr>
              <w:tabs>
                <w:tab w:val="left" w:pos="1134"/>
              </w:tabs>
              <w:autoSpaceDE w:val="0"/>
              <w:autoSpaceDN w:val="0"/>
              <w:adjustRightInd w:val="0"/>
              <w:spacing w:before="120" w:line="276" w:lineRule="auto"/>
              <w:rPr>
                <w:rFonts w:ascii="Tahoma" w:hAnsi="Tahoma" w:cs="Tahoma"/>
                <w:i/>
                <w:iCs/>
                <w:sz w:val="24"/>
                <w:lang w:val="en-GB"/>
              </w:rPr>
            </w:pPr>
            <w:r>
              <w:rPr>
                <w:rFonts w:ascii="Tahoma" w:hAnsi="Tahoma" w:cs="Tahoma"/>
                <w:i/>
                <w:iCs/>
                <w:sz w:val="24"/>
              </w:rPr>
              <w:t>RO19TREZ10121A454802XXXX</w:t>
            </w:r>
          </w:p>
        </w:tc>
        <w:tc>
          <w:tcPr>
            <w:tcW w:w="4546" w:type="dxa"/>
            <w:vAlign w:val="center"/>
          </w:tcPr>
          <w:p w14:paraId="4203DE61" w14:textId="77777777" w:rsidR="00823F64" w:rsidRPr="009C1930" w:rsidRDefault="00823F64" w:rsidP="00E769B5">
            <w:pPr>
              <w:tabs>
                <w:tab w:val="left" w:pos="1134"/>
              </w:tabs>
              <w:autoSpaceDE w:val="0"/>
              <w:autoSpaceDN w:val="0"/>
              <w:adjustRightInd w:val="0"/>
              <w:spacing w:line="276" w:lineRule="auto"/>
              <w:rPr>
                <w:rFonts w:ascii="Tahoma" w:hAnsi="Tahoma" w:cs="Tahoma"/>
                <w:i/>
                <w:iCs/>
                <w:sz w:val="24"/>
              </w:rPr>
            </w:pPr>
            <w:r w:rsidRPr="009C1930">
              <w:rPr>
                <w:rFonts w:ascii="Tahoma" w:hAnsi="Tahoma" w:cs="Tahoma"/>
                <w:i/>
                <w:iCs/>
                <w:sz w:val="24"/>
              </w:rPr>
              <w:t>Sume primite în contul plăților efectuate în anii anteriori</w:t>
            </w:r>
          </w:p>
        </w:tc>
      </w:tr>
    </w:tbl>
    <w:p w14:paraId="5659594D" w14:textId="4960AD78" w:rsidR="00823F64" w:rsidRDefault="00823F64" w:rsidP="00823F64">
      <w:pPr>
        <w:spacing w:line="276" w:lineRule="auto"/>
        <w:jc w:val="both"/>
        <w:rPr>
          <w:rFonts w:ascii="Tahoma" w:hAnsi="Tahoma" w:cs="Tahoma"/>
          <w:i/>
          <w:iCs/>
          <w:sz w:val="24"/>
        </w:rPr>
      </w:pPr>
      <w:r w:rsidRPr="009C1930">
        <w:rPr>
          <w:rFonts w:ascii="Tahoma" w:hAnsi="Tahoma" w:cs="Tahoma"/>
          <w:i/>
          <w:iCs/>
          <w:sz w:val="24"/>
        </w:rPr>
        <w:t xml:space="preserve">Denumirea unității Trezoreriei Statului: </w:t>
      </w:r>
      <w:r w:rsidR="00411926">
        <w:rPr>
          <w:rFonts w:ascii="Tahoma" w:hAnsi="Tahoma" w:cs="Tahoma"/>
          <w:i/>
          <w:iCs/>
          <w:sz w:val="24"/>
        </w:rPr>
        <w:t>Trezoreria Municipiului Bistrița.</w:t>
      </w:r>
    </w:p>
    <w:p w14:paraId="73C5F4F2" w14:textId="77777777" w:rsidR="008B2CAB" w:rsidRPr="009C1930" w:rsidRDefault="008B2CAB" w:rsidP="00823F64">
      <w:pPr>
        <w:spacing w:line="276" w:lineRule="auto"/>
        <w:jc w:val="both"/>
        <w:rPr>
          <w:rFonts w:ascii="Tahoma" w:hAnsi="Tahoma" w:cs="Tahoma"/>
          <w:i/>
          <w:iCs/>
          <w:sz w:val="24"/>
        </w:rPr>
      </w:pPr>
    </w:p>
    <w:p w14:paraId="106F40F5" w14:textId="77777777" w:rsidR="00A659A5" w:rsidRPr="006214E7" w:rsidRDefault="00A659A5">
      <w:pPr>
        <w:tabs>
          <w:tab w:val="left" w:pos="284"/>
        </w:tabs>
        <w:spacing w:line="276" w:lineRule="auto"/>
        <w:jc w:val="both"/>
        <w:rPr>
          <w:rFonts w:ascii="Tahoma" w:hAnsi="Tahoma" w:cs="Tahoma"/>
          <w:b/>
          <w:sz w:val="24"/>
        </w:rPr>
      </w:pPr>
    </w:p>
    <w:p w14:paraId="59056FAF" w14:textId="0DAA6553" w:rsidR="008B2CAB" w:rsidRDefault="00D34397" w:rsidP="008B2CAB">
      <w:pPr>
        <w:tabs>
          <w:tab w:val="left" w:pos="284"/>
          <w:tab w:val="left" w:pos="567"/>
        </w:tabs>
        <w:spacing w:line="276" w:lineRule="auto"/>
        <w:jc w:val="both"/>
        <w:rPr>
          <w:rFonts w:ascii="Tahoma" w:hAnsi="Tahoma" w:cs="Tahoma"/>
          <w:sz w:val="24"/>
        </w:rPr>
      </w:pPr>
      <w:r w:rsidRPr="006214E7">
        <w:rPr>
          <w:rFonts w:ascii="Tahoma" w:hAnsi="Tahoma" w:cs="Tahoma"/>
          <w:b/>
          <w:sz w:val="24"/>
        </w:rPr>
        <w:t>Art.</w:t>
      </w:r>
      <w:r w:rsidR="00A05B47">
        <w:rPr>
          <w:rFonts w:ascii="Tahoma" w:hAnsi="Tahoma" w:cs="Tahoma"/>
          <w:b/>
          <w:sz w:val="24"/>
        </w:rPr>
        <w:t>I</w:t>
      </w:r>
      <w:r w:rsidR="000938E9" w:rsidRPr="006214E7">
        <w:rPr>
          <w:rFonts w:ascii="Tahoma" w:hAnsi="Tahoma" w:cs="Tahoma"/>
          <w:b/>
          <w:sz w:val="24"/>
        </w:rPr>
        <w:t xml:space="preserve">V </w:t>
      </w:r>
      <w:bookmarkStart w:id="14" w:name="_Hlk219444554"/>
      <w:r w:rsidR="008B2CAB">
        <w:rPr>
          <w:rFonts w:ascii="Tahoma" w:hAnsi="Tahoma" w:cs="Tahoma"/>
          <w:sz w:val="24"/>
        </w:rPr>
        <w:t>A</w:t>
      </w:r>
      <w:r w:rsidR="008B2CAB" w:rsidRPr="006214E7">
        <w:rPr>
          <w:rFonts w:ascii="Tahoma" w:hAnsi="Tahoma" w:cs="Tahoma"/>
          <w:sz w:val="24"/>
        </w:rPr>
        <w:t xml:space="preserve">rticolul </w:t>
      </w:r>
      <w:r w:rsidR="008B2CAB">
        <w:rPr>
          <w:rFonts w:ascii="Tahoma" w:hAnsi="Tahoma" w:cs="Tahoma"/>
          <w:sz w:val="24"/>
        </w:rPr>
        <w:t>4</w:t>
      </w:r>
      <w:r w:rsidR="008B2CAB" w:rsidRPr="006214E7">
        <w:rPr>
          <w:rFonts w:ascii="Tahoma" w:hAnsi="Tahoma" w:cs="Tahoma"/>
          <w:sz w:val="24"/>
        </w:rPr>
        <w:t xml:space="preserve"> </w:t>
      </w:r>
      <w:bookmarkStart w:id="15" w:name="_Hlk219445065"/>
      <w:r w:rsidR="008B2CAB" w:rsidRPr="0022254F">
        <w:rPr>
          <w:rFonts w:ascii="Tahoma" w:hAnsi="Tahoma" w:cs="Tahoma"/>
          <w:sz w:val="24"/>
        </w:rPr>
        <w:t xml:space="preserve">cu denumirea marginală </w:t>
      </w:r>
      <w:bookmarkEnd w:id="15"/>
      <w:r w:rsidR="008B2CAB" w:rsidRPr="009C1930">
        <w:rPr>
          <w:rFonts w:ascii="Tahoma" w:hAnsi="Tahoma" w:cs="Tahoma"/>
          <w:i/>
          <w:iCs/>
          <w:sz w:val="24"/>
        </w:rPr>
        <w:t>„</w:t>
      </w:r>
      <w:r w:rsidR="00BC5CBB" w:rsidRPr="00BC5CBB">
        <w:rPr>
          <w:rFonts w:ascii="Tahoma" w:hAnsi="Tahoma" w:cs="Tahoma"/>
          <w:i/>
          <w:iCs/>
          <w:sz w:val="24"/>
        </w:rPr>
        <w:t>Drepturile și obligațiile Liderului de parteneriat</w:t>
      </w:r>
      <w:r w:rsidR="008B2CAB" w:rsidRPr="009C1930">
        <w:rPr>
          <w:rFonts w:ascii="Tahoma" w:hAnsi="Tahoma" w:cs="Tahoma"/>
          <w:i/>
          <w:iCs/>
          <w:sz w:val="24"/>
        </w:rPr>
        <w:t>”</w:t>
      </w:r>
      <w:r w:rsidR="008B2CAB">
        <w:rPr>
          <w:rFonts w:ascii="Tahoma" w:hAnsi="Tahoma" w:cs="Tahoma"/>
          <w:sz w:val="24"/>
        </w:rPr>
        <w:t xml:space="preserve"> se modifică și</w:t>
      </w:r>
      <w:r w:rsidR="007214D4">
        <w:rPr>
          <w:rFonts w:ascii="Tahoma" w:hAnsi="Tahoma" w:cs="Tahoma"/>
          <w:sz w:val="24"/>
        </w:rPr>
        <w:t xml:space="preserve"> </w:t>
      </w:r>
      <w:r w:rsidR="0033743F">
        <w:rPr>
          <w:rFonts w:ascii="Tahoma" w:hAnsi="Tahoma" w:cs="Tahoma"/>
          <w:sz w:val="24"/>
        </w:rPr>
        <w:t xml:space="preserve">se </w:t>
      </w:r>
      <w:r w:rsidR="008B2CAB">
        <w:rPr>
          <w:rFonts w:ascii="Tahoma" w:hAnsi="Tahoma" w:cs="Tahoma"/>
          <w:sz w:val="24"/>
        </w:rPr>
        <w:t>completează</w:t>
      </w:r>
      <w:r w:rsidR="008B2CAB" w:rsidRPr="006214E7">
        <w:rPr>
          <w:rFonts w:ascii="Tahoma" w:hAnsi="Tahoma" w:cs="Tahoma"/>
          <w:sz w:val="24"/>
        </w:rPr>
        <w:t>,</w:t>
      </w:r>
      <w:r w:rsidR="008B2CAB">
        <w:rPr>
          <w:rFonts w:ascii="Tahoma" w:hAnsi="Tahoma" w:cs="Tahoma"/>
          <w:sz w:val="24"/>
        </w:rPr>
        <w:t xml:space="preserve"> după cum urmează:</w:t>
      </w:r>
    </w:p>
    <w:bookmarkEnd w:id="14"/>
    <w:p w14:paraId="45960A04" w14:textId="5F089DD6" w:rsidR="00D05371" w:rsidRDefault="006D36B5" w:rsidP="00D05371">
      <w:pPr>
        <w:pStyle w:val="ListParagraph"/>
        <w:numPr>
          <w:ilvl w:val="0"/>
          <w:numId w:val="67"/>
        </w:numPr>
        <w:tabs>
          <w:tab w:val="left" w:pos="993"/>
        </w:tabs>
        <w:spacing w:line="276" w:lineRule="auto"/>
        <w:ind w:left="0" w:firstLine="709"/>
        <w:jc w:val="both"/>
        <w:rPr>
          <w:rFonts w:ascii="Tahoma" w:hAnsi="Tahoma" w:cs="Tahoma"/>
          <w:bCs/>
          <w:sz w:val="24"/>
        </w:rPr>
      </w:pPr>
      <w:r>
        <w:rPr>
          <w:rFonts w:ascii="Tahoma" w:hAnsi="Tahoma" w:cs="Tahoma"/>
          <w:bCs/>
          <w:sz w:val="24"/>
        </w:rPr>
        <w:t>La Art.4, pct</w:t>
      </w:r>
      <w:r w:rsidR="001D1963">
        <w:rPr>
          <w:rFonts w:ascii="Tahoma" w:hAnsi="Tahoma" w:cs="Tahoma"/>
          <w:bCs/>
          <w:sz w:val="24"/>
        </w:rPr>
        <w:t xml:space="preserve">. 4.3 </w:t>
      </w:r>
      <w:r w:rsidR="006D33B6">
        <w:rPr>
          <w:rFonts w:ascii="Tahoma" w:hAnsi="Tahoma" w:cs="Tahoma"/>
          <w:bCs/>
          <w:sz w:val="24"/>
        </w:rPr>
        <w:t>se modifică și va avea următorul cuprins</w:t>
      </w:r>
      <w:r w:rsidR="00D05371">
        <w:rPr>
          <w:rFonts w:ascii="Tahoma" w:hAnsi="Tahoma" w:cs="Tahoma"/>
          <w:bCs/>
          <w:sz w:val="24"/>
        </w:rPr>
        <w:t>:</w:t>
      </w:r>
    </w:p>
    <w:p w14:paraId="45D13DF6" w14:textId="2DD5F3E8" w:rsidR="00D05371" w:rsidRPr="00784B58" w:rsidRDefault="00D05371" w:rsidP="00EC44A6">
      <w:pPr>
        <w:pStyle w:val="Heading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276" w:lineRule="auto"/>
        <w:jc w:val="both"/>
        <w:rPr>
          <w:rFonts w:ascii="Tahoma" w:hAnsi="Tahoma" w:cs="Tahoma"/>
          <w:b w:val="0"/>
          <w:i/>
          <w:iCs/>
        </w:rPr>
      </w:pPr>
      <w:r>
        <w:rPr>
          <w:rFonts w:ascii="Tahoma" w:hAnsi="Tahoma" w:cs="Tahoma"/>
        </w:rPr>
        <w:t>„</w:t>
      </w:r>
      <w:r w:rsidRPr="00BC5CBB">
        <w:rPr>
          <w:rFonts w:ascii="Tahoma" w:hAnsi="Tahoma" w:cs="Tahoma"/>
          <w:i/>
          <w:iCs/>
        </w:rPr>
        <w:t>4.</w:t>
      </w:r>
      <w:r w:rsidRPr="00EC44A6">
        <w:rPr>
          <w:rFonts w:ascii="Tahoma" w:hAnsi="Tahoma" w:cs="Tahoma"/>
          <w:i/>
          <w:iCs/>
        </w:rPr>
        <w:t>3</w:t>
      </w:r>
      <w:r w:rsidR="00EC44A6">
        <w:rPr>
          <w:rFonts w:ascii="Tahoma" w:hAnsi="Tahoma" w:cs="Tahoma"/>
          <w:b w:val="0"/>
          <w:bCs w:val="0"/>
          <w:i/>
          <w:iCs/>
        </w:rPr>
        <w:t xml:space="preserve"> </w:t>
      </w:r>
      <w:r w:rsidR="00EC44A6" w:rsidRPr="00784B58">
        <w:rPr>
          <w:rFonts w:ascii="Tahoma" w:hAnsi="Tahoma" w:cs="Tahoma"/>
          <w:b w:val="0"/>
          <w:bCs w:val="0"/>
          <w:i/>
          <w:iCs/>
        </w:rPr>
        <w:t xml:space="preserve">Liderul de parteneriat </w:t>
      </w:r>
      <w:r w:rsidR="00EC44A6" w:rsidRPr="00784B58">
        <w:rPr>
          <w:rFonts w:ascii="Tahoma" w:eastAsia="Times New Roman" w:hAnsi="Tahoma" w:cs="Tahoma"/>
          <w:b w:val="0"/>
          <w:bCs w:val="0"/>
          <w:i/>
          <w:iCs/>
        </w:rPr>
        <w:t xml:space="preserve">elaborează cerințele tehnice și operaționale necesare întocmirii Studiului de fezabilitate </w:t>
      </w:r>
      <w:r w:rsidR="00EC44A6" w:rsidRPr="00784B58">
        <w:rPr>
          <w:rFonts w:ascii="Tahoma" w:hAnsi="Tahoma" w:cs="Tahoma"/>
          <w:b w:val="0"/>
          <w:i/>
          <w:iCs/>
        </w:rPr>
        <w:t>integrat vizând componenta STS din proiectul „Înființarea și operaționalizarea Centrului Regional de Date Nord-Vest”,</w:t>
      </w:r>
      <w:r w:rsidR="00EC44A6" w:rsidRPr="00784B58">
        <w:rPr>
          <w:rFonts w:ascii="Tahoma" w:eastAsia="Times New Roman" w:hAnsi="Tahoma" w:cs="Tahoma"/>
          <w:b w:val="0"/>
          <w:bCs w:val="0"/>
          <w:i/>
          <w:iCs/>
        </w:rPr>
        <w:t xml:space="preserve"> pornind de la nevoile </w:t>
      </w:r>
      <w:r w:rsidR="00EC44A6" w:rsidRPr="00784B58">
        <w:rPr>
          <w:rFonts w:ascii="Tahoma" w:hAnsi="Tahoma" w:cs="Tahoma"/>
          <w:b w:val="0"/>
          <w:i/>
          <w:iCs/>
        </w:rPr>
        <w:t>partenerilor.”</w:t>
      </w:r>
    </w:p>
    <w:p w14:paraId="171BA730" w14:textId="04611C64" w:rsidR="00D34397" w:rsidRPr="00BC5CBB" w:rsidRDefault="000938E9" w:rsidP="00BC5CBB">
      <w:pPr>
        <w:pStyle w:val="ListParagraph"/>
        <w:numPr>
          <w:ilvl w:val="0"/>
          <w:numId w:val="67"/>
        </w:numPr>
        <w:tabs>
          <w:tab w:val="left" w:pos="993"/>
        </w:tabs>
        <w:spacing w:line="276" w:lineRule="auto"/>
        <w:ind w:left="0" w:firstLine="709"/>
        <w:jc w:val="both"/>
        <w:rPr>
          <w:rFonts w:ascii="Tahoma" w:hAnsi="Tahoma" w:cs="Tahoma"/>
          <w:bCs/>
          <w:sz w:val="24"/>
        </w:rPr>
      </w:pPr>
      <w:r w:rsidRPr="00BC5CBB">
        <w:rPr>
          <w:rFonts w:ascii="Tahoma" w:hAnsi="Tahoma" w:cs="Tahoma"/>
          <w:bCs/>
          <w:sz w:val="24"/>
        </w:rPr>
        <w:t xml:space="preserve">La </w:t>
      </w:r>
      <w:r w:rsidR="00BC5CBB">
        <w:rPr>
          <w:rFonts w:ascii="Tahoma" w:hAnsi="Tahoma" w:cs="Tahoma"/>
          <w:bCs/>
          <w:sz w:val="24"/>
        </w:rPr>
        <w:t>Art.</w:t>
      </w:r>
      <w:r w:rsidRPr="00BC5CBB">
        <w:rPr>
          <w:rFonts w:ascii="Tahoma" w:hAnsi="Tahoma" w:cs="Tahoma"/>
          <w:bCs/>
          <w:sz w:val="24"/>
        </w:rPr>
        <w:t xml:space="preserve">4, </w:t>
      </w:r>
      <w:r w:rsidR="00A952E1" w:rsidRPr="00BC5CBB">
        <w:rPr>
          <w:rFonts w:ascii="Tahoma" w:hAnsi="Tahoma" w:cs="Tahoma"/>
          <w:bCs/>
          <w:sz w:val="24"/>
        </w:rPr>
        <w:t>p</w:t>
      </w:r>
      <w:r w:rsidR="00BC5CBB">
        <w:rPr>
          <w:rFonts w:ascii="Tahoma" w:hAnsi="Tahoma" w:cs="Tahoma"/>
          <w:bCs/>
          <w:sz w:val="24"/>
        </w:rPr>
        <w:t>ct.</w:t>
      </w:r>
      <w:r w:rsidR="00D34397" w:rsidRPr="00BC5CBB">
        <w:rPr>
          <w:rFonts w:ascii="Tahoma" w:hAnsi="Tahoma" w:cs="Tahoma"/>
          <w:bCs/>
          <w:sz w:val="24"/>
        </w:rPr>
        <w:t xml:space="preserve">4.15 </w:t>
      </w:r>
      <w:bookmarkStart w:id="16" w:name="_Hlk220050068"/>
      <w:r w:rsidRPr="00BC5CBB">
        <w:rPr>
          <w:rFonts w:ascii="Tahoma" w:hAnsi="Tahoma" w:cs="Tahoma"/>
          <w:bCs/>
          <w:sz w:val="24"/>
        </w:rPr>
        <w:t>se modifică și va avea următorul cuprins:</w:t>
      </w:r>
      <w:r w:rsidR="00D34397" w:rsidRPr="00BC5CBB">
        <w:rPr>
          <w:rFonts w:ascii="Tahoma" w:hAnsi="Tahoma" w:cs="Tahoma"/>
          <w:bCs/>
          <w:sz w:val="24"/>
        </w:rPr>
        <w:t xml:space="preserve"> </w:t>
      </w:r>
    </w:p>
    <w:bookmarkEnd w:id="16"/>
    <w:p w14:paraId="1AE9880C" w14:textId="72781358" w:rsidR="00D34397" w:rsidRDefault="00BC5CBB">
      <w:pPr>
        <w:tabs>
          <w:tab w:val="left" w:pos="284"/>
        </w:tabs>
        <w:spacing w:line="276" w:lineRule="auto"/>
        <w:jc w:val="both"/>
        <w:rPr>
          <w:rFonts w:ascii="Tahoma" w:eastAsia="Arial" w:hAnsi="Tahoma" w:cs="Tahoma"/>
          <w:bCs/>
          <w:i/>
          <w:iCs/>
          <w:sz w:val="24"/>
        </w:rPr>
      </w:pPr>
      <w:r>
        <w:rPr>
          <w:rFonts w:ascii="Tahoma" w:eastAsia="Arial" w:hAnsi="Tahoma" w:cs="Tahoma"/>
          <w:sz w:val="24"/>
        </w:rPr>
        <w:t>„</w:t>
      </w:r>
      <w:r w:rsidR="00D34397" w:rsidRPr="00BC5CBB">
        <w:rPr>
          <w:rFonts w:ascii="Tahoma" w:eastAsia="Arial" w:hAnsi="Tahoma" w:cs="Tahoma"/>
          <w:b/>
          <w:bCs/>
          <w:i/>
          <w:iCs/>
          <w:sz w:val="24"/>
        </w:rPr>
        <w:t>4.15</w:t>
      </w:r>
      <w:r w:rsidR="00D34397" w:rsidRPr="00BC5CBB">
        <w:rPr>
          <w:rFonts w:ascii="Tahoma" w:eastAsia="Arial" w:hAnsi="Tahoma" w:cs="Tahoma"/>
          <w:bCs/>
          <w:i/>
          <w:iCs/>
          <w:sz w:val="24"/>
        </w:rPr>
        <w:t xml:space="preserve"> Liderul de parteneriat are obligația îndosarierii și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Programului Regional Nord-Vest 2021-2027 sau până la expirarea perioadei de durabilitate a proiectului, oricare intervine ultima.</w:t>
      </w:r>
      <w:r w:rsidR="000322C8" w:rsidRPr="00BC5CBB">
        <w:rPr>
          <w:rFonts w:ascii="Tahoma" w:eastAsia="Arial" w:hAnsi="Tahoma" w:cs="Tahoma"/>
          <w:bCs/>
          <w:i/>
          <w:iCs/>
          <w:sz w:val="24"/>
        </w:rPr>
        <w:t>”</w:t>
      </w:r>
    </w:p>
    <w:p w14:paraId="1D2ADF15" w14:textId="67D915E0" w:rsidR="000322C8" w:rsidRPr="00BC5CBB" w:rsidRDefault="000322C8" w:rsidP="00A37DDF">
      <w:pPr>
        <w:pStyle w:val="ListParagraph"/>
        <w:numPr>
          <w:ilvl w:val="0"/>
          <w:numId w:val="67"/>
        </w:numPr>
        <w:tabs>
          <w:tab w:val="left" w:pos="993"/>
        </w:tabs>
        <w:spacing w:line="276" w:lineRule="auto"/>
        <w:ind w:left="0" w:firstLine="709"/>
        <w:jc w:val="both"/>
        <w:rPr>
          <w:rFonts w:ascii="Tahoma" w:eastAsia="Arial" w:hAnsi="Tahoma" w:cs="Tahoma"/>
          <w:bCs/>
          <w:sz w:val="24"/>
        </w:rPr>
      </w:pPr>
      <w:bookmarkStart w:id="17" w:name="_Hlk219444813"/>
      <w:r w:rsidRPr="00BC5CBB">
        <w:rPr>
          <w:rFonts w:ascii="Tahoma" w:eastAsia="Arial" w:hAnsi="Tahoma" w:cs="Tahoma"/>
          <w:bCs/>
          <w:sz w:val="24"/>
        </w:rPr>
        <w:t xml:space="preserve">La </w:t>
      </w:r>
      <w:r w:rsidR="00BC5CBB">
        <w:rPr>
          <w:rFonts w:ascii="Tahoma" w:eastAsia="Arial" w:hAnsi="Tahoma" w:cs="Tahoma"/>
          <w:bCs/>
          <w:sz w:val="24"/>
        </w:rPr>
        <w:t>Art.</w:t>
      </w:r>
      <w:r w:rsidRPr="00BC5CBB">
        <w:rPr>
          <w:rFonts w:ascii="Tahoma" w:eastAsia="Arial" w:hAnsi="Tahoma" w:cs="Tahoma"/>
          <w:bCs/>
          <w:sz w:val="24"/>
        </w:rPr>
        <w:t>4, după p</w:t>
      </w:r>
      <w:r w:rsidR="00BC5CBB">
        <w:rPr>
          <w:rFonts w:ascii="Tahoma" w:eastAsia="Arial" w:hAnsi="Tahoma" w:cs="Tahoma"/>
          <w:bCs/>
          <w:sz w:val="24"/>
        </w:rPr>
        <w:t>ct.</w:t>
      </w:r>
      <w:r w:rsidRPr="00BC5CBB">
        <w:rPr>
          <w:rFonts w:ascii="Tahoma" w:eastAsia="Arial" w:hAnsi="Tahoma" w:cs="Tahoma"/>
          <w:bCs/>
          <w:sz w:val="24"/>
        </w:rPr>
        <w:t xml:space="preserve">4.15 se introduce un </w:t>
      </w:r>
      <w:r w:rsidR="00026EF9" w:rsidRPr="00BC5CBB">
        <w:rPr>
          <w:rFonts w:ascii="Tahoma" w:eastAsia="Arial" w:hAnsi="Tahoma" w:cs="Tahoma"/>
          <w:bCs/>
          <w:sz w:val="24"/>
        </w:rPr>
        <w:t xml:space="preserve">nou </w:t>
      </w:r>
      <w:r w:rsidRPr="00BC5CBB">
        <w:rPr>
          <w:rFonts w:ascii="Tahoma" w:eastAsia="Arial" w:hAnsi="Tahoma" w:cs="Tahoma"/>
          <w:bCs/>
          <w:sz w:val="24"/>
        </w:rPr>
        <w:t>punct, p</w:t>
      </w:r>
      <w:r w:rsidR="00026EF9">
        <w:rPr>
          <w:rFonts w:ascii="Tahoma" w:eastAsia="Arial" w:hAnsi="Tahoma" w:cs="Tahoma"/>
          <w:bCs/>
          <w:sz w:val="24"/>
        </w:rPr>
        <w:t>ct.</w:t>
      </w:r>
      <w:r w:rsidRPr="00BC5CBB">
        <w:rPr>
          <w:rFonts w:ascii="Tahoma" w:eastAsia="Arial" w:hAnsi="Tahoma" w:cs="Tahoma"/>
          <w:bCs/>
          <w:sz w:val="24"/>
        </w:rPr>
        <w:t>4.16</w:t>
      </w:r>
      <w:r w:rsidR="00026EF9">
        <w:rPr>
          <w:rFonts w:ascii="Tahoma" w:eastAsia="Arial" w:hAnsi="Tahoma" w:cs="Tahoma"/>
          <w:bCs/>
          <w:sz w:val="24"/>
        </w:rPr>
        <w:t>,</w:t>
      </w:r>
      <w:r w:rsidRPr="00BC5CBB">
        <w:rPr>
          <w:rFonts w:ascii="Tahoma" w:eastAsia="Arial" w:hAnsi="Tahoma" w:cs="Tahoma"/>
          <w:bCs/>
          <w:sz w:val="24"/>
        </w:rPr>
        <w:t xml:space="preserve"> cu următorul cuprins:</w:t>
      </w:r>
    </w:p>
    <w:bookmarkEnd w:id="17"/>
    <w:p w14:paraId="10BCF5E2" w14:textId="5A0DF166" w:rsidR="000322C8" w:rsidRPr="00026EF9" w:rsidRDefault="00026EF9" w:rsidP="00802FDD">
      <w:pPr>
        <w:pBdr>
          <w:left w:val="none" w:sz="4" w:space="5" w:color="000000"/>
        </w:pBdr>
        <w:tabs>
          <w:tab w:val="left" w:pos="284"/>
        </w:tabs>
        <w:spacing w:line="276" w:lineRule="auto"/>
        <w:jc w:val="both"/>
        <w:rPr>
          <w:rFonts w:ascii="Tahoma" w:eastAsia="Arial" w:hAnsi="Tahoma" w:cs="Tahoma"/>
          <w:bCs/>
          <w:i/>
          <w:iCs/>
          <w:sz w:val="24"/>
        </w:rPr>
      </w:pPr>
      <w:r w:rsidRPr="00026EF9">
        <w:rPr>
          <w:rFonts w:ascii="Tahoma" w:eastAsia="Arial" w:hAnsi="Tahoma" w:cs="Tahoma"/>
          <w:bCs/>
          <w:i/>
          <w:iCs/>
          <w:sz w:val="24"/>
        </w:rPr>
        <w:t>„</w:t>
      </w:r>
      <w:r w:rsidR="000322C8" w:rsidRPr="00026EF9">
        <w:rPr>
          <w:rFonts w:ascii="Tahoma" w:eastAsia="Arial" w:hAnsi="Tahoma" w:cs="Tahoma"/>
          <w:b/>
          <w:i/>
          <w:iCs/>
          <w:sz w:val="24"/>
        </w:rPr>
        <w:t>4.16</w:t>
      </w:r>
      <w:r w:rsidR="000322C8" w:rsidRPr="00026EF9">
        <w:rPr>
          <w:rFonts w:ascii="Tahoma" w:eastAsia="Arial" w:hAnsi="Tahoma" w:cs="Tahoma"/>
          <w:bCs/>
          <w:i/>
          <w:iCs/>
          <w:sz w:val="24"/>
        </w:rPr>
        <w:t xml:space="preserve"> Propunerile pentru modificări importante ale proiectului (e.g. activități, parteneri etc.), trebuie să fie convenite cu partenerii înaintea solicitării aprobării de către </w:t>
      </w:r>
      <w:r w:rsidR="009E23D7" w:rsidRPr="00026EF9">
        <w:rPr>
          <w:rFonts w:ascii="Tahoma" w:eastAsia="Arial" w:hAnsi="Tahoma" w:cs="Tahoma"/>
          <w:bCs/>
          <w:i/>
          <w:iCs/>
          <w:sz w:val="24"/>
        </w:rPr>
        <w:t>a</w:t>
      </w:r>
      <w:r w:rsidR="000322C8" w:rsidRPr="00026EF9">
        <w:rPr>
          <w:rFonts w:ascii="Tahoma" w:eastAsia="Arial" w:hAnsi="Tahoma" w:cs="Tahoma"/>
          <w:bCs/>
          <w:i/>
          <w:iCs/>
          <w:sz w:val="24"/>
        </w:rPr>
        <w:t>utoritatea de management.”</w:t>
      </w:r>
    </w:p>
    <w:p w14:paraId="3C319CFE" w14:textId="77777777" w:rsidR="00D34397" w:rsidRPr="006214E7" w:rsidRDefault="00D34397" w:rsidP="00802FDD">
      <w:pPr>
        <w:pBdr>
          <w:left w:val="none" w:sz="4" w:space="5" w:color="000000"/>
        </w:pBdr>
        <w:tabs>
          <w:tab w:val="left" w:pos="284"/>
        </w:tabs>
        <w:spacing w:line="276" w:lineRule="auto"/>
        <w:jc w:val="both"/>
        <w:rPr>
          <w:rFonts w:ascii="Tahoma" w:eastAsia="Arial" w:hAnsi="Tahoma" w:cs="Tahoma"/>
          <w:bCs/>
          <w:sz w:val="24"/>
        </w:rPr>
      </w:pPr>
    </w:p>
    <w:p w14:paraId="7F30ABF9" w14:textId="2C293981" w:rsidR="00026EF9" w:rsidRDefault="002E3DBA" w:rsidP="00026EF9">
      <w:pPr>
        <w:tabs>
          <w:tab w:val="left" w:pos="284"/>
          <w:tab w:val="left" w:pos="567"/>
        </w:tabs>
        <w:spacing w:line="276" w:lineRule="auto"/>
        <w:jc w:val="both"/>
        <w:rPr>
          <w:rFonts w:ascii="Tahoma" w:hAnsi="Tahoma" w:cs="Tahoma"/>
          <w:sz w:val="24"/>
        </w:rPr>
      </w:pPr>
      <w:r w:rsidRPr="006214E7">
        <w:rPr>
          <w:rFonts w:ascii="Tahoma" w:hAnsi="Tahoma" w:cs="Tahoma"/>
          <w:b/>
          <w:sz w:val="24"/>
        </w:rPr>
        <w:t>Art.</w:t>
      </w:r>
      <w:r w:rsidR="000938E9" w:rsidRPr="006214E7">
        <w:rPr>
          <w:rFonts w:ascii="Tahoma" w:hAnsi="Tahoma" w:cs="Tahoma"/>
          <w:b/>
          <w:sz w:val="24"/>
        </w:rPr>
        <w:t xml:space="preserve">V </w:t>
      </w:r>
      <w:r w:rsidR="00026EF9">
        <w:rPr>
          <w:rFonts w:ascii="Tahoma" w:hAnsi="Tahoma" w:cs="Tahoma"/>
          <w:sz w:val="24"/>
        </w:rPr>
        <w:t>A</w:t>
      </w:r>
      <w:r w:rsidR="00026EF9" w:rsidRPr="006214E7">
        <w:rPr>
          <w:rFonts w:ascii="Tahoma" w:hAnsi="Tahoma" w:cs="Tahoma"/>
          <w:sz w:val="24"/>
        </w:rPr>
        <w:t xml:space="preserve">rticolul </w:t>
      </w:r>
      <w:r w:rsidR="00026EF9">
        <w:rPr>
          <w:rFonts w:ascii="Tahoma" w:hAnsi="Tahoma" w:cs="Tahoma"/>
          <w:sz w:val="24"/>
        </w:rPr>
        <w:t>5</w:t>
      </w:r>
      <w:r w:rsidR="00026EF9" w:rsidRPr="006214E7">
        <w:rPr>
          <w:rFonts w:ascii="Tahoma" w:hAnsi="Tahoma" w:cs="Tahoma"/>
          <w:sz w:val="24"/>
        </w:rPr>
        <w:t xml:space="preserve"> </w:t>
      </w:r>
      <w:r w:rsidR="00026EF9" w:rsidRPr="0022254F">
        <w:rPr>
          <w:rFonts w:ascii="Tahoma" w:hAnsi="Tahoma" w:cs="Tahoma"/>
          <w:sz w:val="24"/>
        </w:rPr>
        <w:t xml:space="preserve">cu denumirea marginală </w:t>
      </w:r>
      <w:r w:rsidR="00026EF9" w:rsidRPr="009C1930">
        <w:rPr>
          <w:rFonts w:ascii="Tahoma" w:hAnsi="Tahoma" w:cs="Tahoma"/>
          <w:i/>
          <w:iCs/>
          <w:sz w:val="24"/>
        </w:rPr>
        <w:t>„</w:t>
      </w:r>
      <w:r w:rsidR="00026EF9" w:rsidRPr="00026EF9">
        <w:rPr>
          <w:rFonts w:ascii="Tahoma" w:hAnsi="Tahoma" w:cs="Tahoma"/>
          <w:i/>
          <w:iCs/>
          <w:sz w:val="24"/>
        </w:rPr>
        <w:t>Drepturile şi obligaţiile Partenerilor</w:t>
      </w:r>
      <w:r w:rsidR="00026EF9" w:rsidRPr="009C1930">
        <w:rPr>
          <w:rFonts w:ascii="Tahoma" w:hAnsi="Tahoma" w:cs="Tahoma"/>
          <w:i/>
          <w:iCs/>
          <w:sz w:val="24"/>
        </w:rPr>
        <w:t>”</w:t>
      </w:r>
      <w:r w:rsidR="00026EF9">
        <w:rPr>
          <w:rFonts w:ascii="Tahoma" w:hAnsi="Tahoma" w:cs="Tahoma"/>
          <w:sz w:val="24"/>
        </w:rPr>
        <w:t xml:space="preserve"> se modifică și </w:t>
      </w:r>
      <w:r w:rsidR="0033743F">
        <w:rPr>
          <w:rFonts w:ascii="Tahoma" w:hAnsi="Tahoma" w:cs="Tahoma"/>
          <w:sz w:val="24"/>
        </w:rPr>
        <w:t xml:space="preserve">se </w:t>
      </w:r>
      <w:r w:rsidR="00026EF9">
        <w:rPr>
          <w:rFonts w:ascii="Tahoma" w:hAnsi="Tahoma" w:cs="Tahoma"/>
          <w:sz w:val="24"/>
        </w:rPr>
        <w:t>completează</w:t>
      </w:r>
      <w:r w:rsidR="00026EF9" w:rsidRPr="006214E7">
        <w:rPr>
          <w:rFonts w:ascii="Tahoma" w:hAnsi="Tahoma" w:cs="Tahoma"/>
          <w:sz w:val="24"/>
        </w:rPr>
        <w:t>,</w:t>
      </w:r>
      <w:r w:rsidR="00026EF9">
        <w:rPr>
          <w:rFonts w:ascii="Tahoma" w:hAnsi="Tahoma" w:cs="Tahoma"/>
          <w:sz w:val="24"/>
        </w:rPr>
        <w:t xml:space="preserve"> după cum urmează:</w:t>
      </w:r>
    </w:p>
    <w:p w14:paraId="56609776" w14:textId="17322ABB" w:rsidR="002E3DBA" w:rsidRPr="00026EF9" w:rsidRDefault="00026EF9" w:rsidP="00026EF9">
      <w:pPr>
        <w:tabs>
          <w:tab w:val="left" w:pos="284"/>
        </w:tabs>
        <w:spacing w:line="276" w:lineRule="auto"/>
        <w:ind w:firstLine="709"/>
        <w:jc w:val="both"/>
        <w:rPr>
          <w:rFonts w:ascii="Tahoma" w:eastAsia="Arial" w:hAnsi="Tahoma" w:cs="Tahoma"/>
          <w:bCs/>
          <w:sz w:val="24"/>
        </w:rPr>
      </w:pPr>
      <w:r>
        <w:rPr>
          <w:rFonts w:ascii="Tahoma" w:hAnsi="Tahoma" w:cs="Tahoma"/>
          <w:b/>
          <w:sz w:val="24"/>
        </w:rPr>
        <w:lastRenderedPageBreak/>
        <w:t xml:space="preserve">1. </w:t>
      </w:r>
      <w:r w:rsidR="000938E9" w:rsidRPr="00026EF9">
        <w:rPr>
          <w:rFonts w:ascii="Tahoma" w:hAnsi="Tahoma" w:cs="Tahoma"/>
          <w:bCs/>
          <w:sz w:val="24"/>
        </w:rPr>
        <w:t xml:space="preserve">La </w:t>
      </w:r>
      <w:r>
        <w:rPr>
          <w:rFonts w:ascii="Tahoma" w:hAnsi="Tahoma" w:cs="Tahoma"/>
          <w:bCs/>
          <w:sz w:val="24"/>
        </w:rPr>
        <w:t>Art.</w:t>
      </w:r>
      <w:r w:rsidR="000938E9" w:rsidRPr="00026EF9">
        <w:rPr>
          <w:rFonts w:ascii="Tahoma" w:hAnsi="Tahoma" w:cs="Tahoma"/>
          <w:bCs/>
          <w:sz w:val="24"/>
        </w:rPr>
        <w:t xml:space="preserve">5, </w:t>
      </w:r>
      <w:r w:rsidR="009E23D7" w:rsidRPr="00026EF9">
        <w:rPr>
          <w:rFonts w:ascii="Tahoma" w:hAnsi="Tahoma" w:cs="Tahoma"/>
          <w:bCs/>
          <w:sz w:val="24"/>
        </w:rPr>
        <w:t>p</w:t>
      </w:r>
      <w:r>
        <w:rPr>
          <w:rFonts w:ascii="Tahoma" w:hAnsi="Tahoma" w:cs="Tahoma"/>
          <w:bCs/>
          <w:sz w:val="24"/>
        </w:rPr>
        <w:t>ct.</w:t>
      </w:r>
      <w:r w:rsidR="000938E9" w:rsidRPr="00026EF9">
        <w:rPr>
          <w:rFonts w:ascii="Tahoma" w:hAnsi="Tahoma" w:cs="Tahoma"/>
          <w:bCs/>
          <w:sz w:val="24"/>
        </w:rPr>
        <w:t>5.7 se modifică și va avea următorul cuprins:</w:t>
      </w:r>
      <w:r w:rsidR="002E3DBA" w:rsidRPr="00026EF9">
        <w:rPr>
          <w:rFonts w:ascii="Tahoma" w:hAnsi="Tahoma" w:cs="Tahoma"/>
          <w:bCs/>
          <w:sz w:val="24"/>
        </w:rPr>
        <w:t xml:space="preserve"> </w:t>
      </w:r>
    </w:p>
    <w:p w14:paraId="529F65E1" w14:textId="1A133933" w:rsidR="00373F1A" w:rsidRPr="006214E7" w:rsidRDefault="00026EF9" w:rsidP="00026EF9">
      <w:pPr>
        <w:tabs>
          <w:tab w:val="left" w:pos="284"/>
        </w:tabs>
        <w:spacing w:line="276" w:lineRule="auto"/>
        <w:jc w:val="both"/>
        <w:rPr>
          <w:rFonts w:ascii="Tahoma" w:eastAsia="Arial" w:hAnsi="Tahoma" w:cs="Tahoma"/>
          <w:bCs/>
          <w:sz w:val="24"/>
        </w:rPr>
      </w:pPr>
      <w:r>
        <w:rPr>
          <w:rFonts w:ascii="Tahoma" w:eastAsia="Arial" w:hAnsi="Tahoma" w:cs="Tahoma"/>
          <w:sz w:val="24"/>
        </w:rPr>
        <w:t>„</w:t>
      </w:r>
      <w:r w:rsidR="00373F1A" w:rsidRPr="00026EF9">
        <w:rPr>
          <w:rFonts w:ascii="Tahoma" w:eastAsia="Arial" w:hAnsi="Tahoma" w:cs="Tahoma"/>
          <w:b/>
          <w:bCs/>
          <w:i/>
          <w:iCs/>
          <w:sz w:val="24"/>
        </w:rPr>
        <w:t>5.7</w:t>
      </w:r>
      <w:r w:rsidR="00373F1A" w:rsidRPr="00026EF9">
        <w:rPr>
          <w:rFonts w:ascii="Tahoma" w:eastAsia="Arial" w:hAnsi="Tahoma" w:cs="Tahoma"/>
          <w:bCs/>
          <w:i/>
          <w:iCs/>
          <w:sz w:val="24"/>
        </w:rPr>
        <w:t xml:space="preserve"> Partenerii sunt obligați să pună la dispoziția liderului de parteneriat documentațiile de atribuire elaborate în cadrul procedurii de atribuire a contractelor de achiziție publică, spre verificare. Partenerii sunt obligați să transmită copii conforme cu originalul după documentațiile complete de atribuire elaborate în cadrul procedurii de atribuire a contractelor de achiziție publică, în scopul elaborării cererilor de rambursare.</w:t>
      </w:r>
      <w:r w:rsidR="009E23D7" w:rsidRPr="00026EF9">
        <w:rPr>
          <w:rFonts w:ascii="Tahoma" w:eastAsia="Arial" w:hAnsi="Tahoma" w:cs="Tahoma"/>
          <w:bCs/>
          <w:i/>
          <w:iCs/>
          <w:sz w:val="24"/>
        </w:rPr>
        <w:t>”</w:t>
      </w:r>
    </w:p>
    <w:p w14:paraId="4C9B75D1" w14:textId="495B41E2" w:rsidR="000938E9" w:rsidRPr="0033743F" w:rsidRDefault="00026EF9" w:rsidP="00026EF9">
      <w:pPr>
        <w:tabs>
          <w:tab w:val="left" w:pos="284"/>
        </w:tabs>
        <w:spacing w:line="276" w:lineRule="auto"/>
        <w:ind w:firstLine="709"/>
        <w:jc w:val="both"/>
        <w:rPr>
          <w:rFonts w:ascii="Tahoma" w:hAnsi="Tahoma" w:cs="Tahoma"/>
          <w:bCs/>
          <w:sz w:val="24"/>
        </w:rPr>
      </w:pPr>
      <w:r w:rsidRPr="00026EF9">
        <w:rPr>
          <w:rFonts w:ascii="Tahoma" w:eastAsia="Arial" w:hAnsi="Tahoma" w:cs="Tahoma"/>
          <w:b/>
          <w:sz w:val="24"/>
        </w:rPr>
        <w:t>2.</w:t>
      </w:r>
      <w:r>
        <w:rPr>
          <w:rFonts w:ascii="Tahoma" w:eastAsia="Arial" w:hAnsi="Tahoma" w:cs="Tahoma"/>
          <w:bCs/>
          <w:sz w:val="24"/>
        </w:rPr>
        <w:t xml:space="preserve"> </w:t>
      </w:r>
      <w:r w:rsidR="000938E9" w:rsidRPr="0033743F">
        <w:rPr>
          <w:rFonts w:ascii="Tahoma" w:eastAsia="Arial" w:hAnsi="Tahoma" w:cs="Tahoma"/>
          <w:bCs/>
          <w:sz w:val="24"/>
        </w:rPr>
        <w:t xml:space="preserve">La </w:t>
      </w:r>
      <w:r w:rsidRPr="0033743F">
        <w:rPr>
          <w:rFonts w:ascii="Tahoma" w:eastAsia="Arial" w:hAnsi="Tahoma" w:cs="Tahoma"/>
          <w:bCs/>
          <w:sz w:val="24"/>
        </w:rPr>
        <w:t>Art.5, pct.</w:t>
      </w:r>
      <w:r w:rsidR="000938E9" w:rsidRPr="0033743F">
        <w:rPr>
          <w:rFonts w:ascii="Tahoma" w:eastAsia="Arial" w:hAnsi="Tahoma" w:cs="Tahoma"/>
          <w:bCs/>
          <w:sz w:val="24"/>
        </w:rPr>
        <w:t>5.18-5.2</w:t>
      </w:r>
      <w:r w:rsidRPr="0033743F">
        <w:rPr>
          <w:rFonts w:ascii="Tahoma" w:eastAsia="Arial" w:hAnsi="Tahoma" w:cs="Tahoma"/>
          <w:bCs/>
          <w:sz w:val="24"/>
        </w:rPr>
        <w:t>0</w:t>
      </w:r>
      <w:r w:rsidR="000938E9" w:rsidRPr="0033743F">
        <w:rPr>
          <w:rFonts w:ascii="Tahoma" w:eastAsia="Arial" w:hAnsi="Tahoma" w:cs="Tahoma"/>
          <w:bCs/>
          <w:sz w:val="24"/>
        </w:rPr>
        <w:t xml:space="preserve"> se modifică și vor avea următorul cuprins</w:t>
      </w:r>
      <w:r w:rsidR="007675A2" w:rsidRPr="0033743F">
        <w:rPr>
          <w:rFonts w:ascii="Tahoma" w:eastAsia="Arial" w:hAnsi="Tahoma" w:cs="Tahoma"/>
          <w:bCs/>
          <w:sz w:val="24"/>
        </w:rPr>
        <w:t>:</w:t>
      </w:r>
    </w:p>
    <w:p w14:paraId="0303AC05" w14:textId="5F5885D8" w:rsidR="00373F1A" w:rsidRPr="00026EF9" w:rsidRDefault="00026EF9" w:rsidP="00026EF9">
      <w:pPr>
        <w:tabs>
          <w:tab w:val="left" w:pos="284"/>
        </w:tabs>
        <w:spacing w:line="276" w:lineRule="auto"/>
        <w:jc w:val="both"/>
        <w:rPr>
          <w:rFonts w:ascii="Tahoma" w:hAnsi="Tahoma" w:cs="Tahoma"/>
          <w:b/>
          <w:bCs/>
          <w:i/>
          <w:iCs/>
          <w:sz w:val="24"/>
        </w:rPr>
      </w:pPr>
      <w:r w:rsidRPr="00026EF9">
        <w:rPr>
          <w:rFonts w:ascii="Tahoma" w:eastAsia="Arial" w:hAnsi="Tahoma" w:cs="Tahoma"/>
          <w:i/>
          <w:iCs/>
          <w:sz w:val="24"/>
        </w:rPr>
        <w:t>„</w:t>
      </w:r>
      <w:r w:rsidR="00373F1A" w:rsidRPr="00026EF9">
        <w:rPr>
          <w:rFonts w:ascii="Tahoma" w:eastAsia="Arial" w:hAnsi="Tahoma" w:cs="Tahoma"/>
          <w:b/>
          <w:bCs/>
          <w:i/>
          <w:iCs/>
          <w:sz w:val="24"/>
        </w:rPr>
        <w:t>5.18</w:t>
      </w:r>
      <w:r w:rsidR="00373F1A" w:rsidRPr="00026EF9">
        <w:rPr>
          <w:rFonts w:ascii="Tahoma" w:eastAsia="Arial" w:hAnsi="Tahoma" w:cs="Tahoma"/>
          <w:i/>
          <w:iCs/>
          <w:sz w:val="24"/>
        </w:rPr>
        <w:t xml:space="preserve"> Pentru neregulile identificate în cadrul proiectului, notificările și titlurile de creanță se emit pe numele liderului de parteneriat/partenerului din a cărui acțiune sau inacțiune a rezultat o abatere de la legalitate, conformitate și regularitate în raport cu dispozițiile naționale și/sau europene.</w:t>
      </w:r>
    </w:p>
    <w:p w14:paraId="3EEAEE2B" w14:textId="77777777" w:rsidR="00373F1A" w:rsidRPr="00026EF9" w:rsidRDefault="00373F1A" w:rsidP="00026EF9">
      <w:pPr>
        <w:tabs>
          <w:tab w:val="left" w:pos="284"/>
        </w:tabs>
        <w:spacing w:line="276" w:lineRule="auto"/>
        <w:jc w:val="both"/>
        <w:rPr>
          <w:rFonts w:ascii="Tahoma" w:hAnsi="Tahoma" w:cs="Tahoma"/>
          <w:b/>
          <w:bCs/>
          <w:i/>
          <w:iCs/>
          <w:sz w:val="24"/>
        </w:rPr>
      </w:pPr>
      <w:r w:rsidRPr="00026EF9">
        <w:rPr>
          <w:rFonts w:ascii="Tahoma" w:eastAsia="Arial" w:hAnsi="Tahoma" w:cs="Tahoma"/>
          <w:b/>
          <w:bCs/>
          <w:i/>
          <w:iCs/>
          <w:sz w:val="24"/>
        </w:rPr>
        <w:t>5.19</w:t>
      </w:r>
      <w:r w:rsidRPr="00026EF9">
        <w:rPr>
          <w:rFonts w:ascii="Tahoma" w:eastAsia="Arial" w:hAnsi="Tahoma" w:cs="Tahoma"/>
          <w:i/>
          <w:iCs/>
          <w:sz w:val="24"/>
        </w:rPr>
        <w:t xml:space="preserve"> Partenerii pe numele cărora a fost emis titlul de creanță au obligația restituirii sumelor cuprinse în acestea și asigurarea din resurse proprii a contravalorii acestora.</w:t>
      </w:r>
    </w:p>
    <w:p w14:paraId="55BFC3DC" w14:textId="25280F1C" w:rsidR="006E193D" w:rsidRDefault="00373F1A" w:rsidP="00026EF9">
      <w:pPr>
        <w:tabs>
          <w:tab w:val="left" w:pos="284"/>
        </w:tabs>
        <w:spacing w:line="276" w:lineRule="auto"/>
        <w:jc w:val="both"/>
        <w:rPr>
          <w:rFonts w:ascii="Tahoma" w:eastAsia="Arial" w:hAnsi="Tahoma" w:cs="Tahoma"/>
          <w:bCs/>
          <w:i/>
          <w:iCs/>
          <w:sz w:val="24"/>
        </w:rPr>
      </w:pPr>
      <w:r w:rsidRPr="00026EF9">
        <w:rPr>
          <w:rFonts w:ascii="Tahoma" w:eastAsia="Arial" w:hAnsi="Tahoma" w:cs="Tahoma"/>
          <w:b/>
          <w:bCs/>
          <w:i/>
          <w:iCs/>
          <w:sz w:val="24"/>
        </w:rPr>
        <w:t>5.20</w:t>
      </w:r>
      <w:r w:rsidRPr="00026EF9">
        <w:rPr>
          <w:rFonts w:ascii="Tahoma" w:eastAsia="Arial" w:hAnsi="Tahoma" w:cs="Tahoma"/>
          <w:bCs/>
          <w:i/>
          <w:iCs/>
          <w:sz w:val="24"/>
        </w:rPr>
        <w:t xml:space="preserve"> În cazul rezilierii/revocării contractului/ordinului de finanțare, liderul de parteneriat și partenerii răspund în solidar pentru restituirea sumelor acordate pentru proiect. Partenerul este ținut de respectarea de către liderul de parteneriat a termenului de restituire, menționat în decizia de reziliere, a sumelor solicitate de </w:t>
      </w:r>
      <w:r w:rsidR="00DE57E4" w:rsidRPr="00026EF9">
        <w:rPr>
          <w:rFonts w:ascii="Tahoma" w:eastAsia="Arial" w:hAnsi="Tahoma" w:cs="Tahoma"/>
          <w:bCs/>
          <w:i/>
          <w:iCs/>
          <w:sz w:val="24"/>
        </w:rPr>
        <w:t>autoritatea de management</w:t>
      </w:r>
      <w:r w:rsidRPr="00026EF9">
        <w:rPr>
          <w:rFonts w:ascii="Tahoma" w:eastAsia="Arial" w:hAnsi="Tahoma" w:cs="Tahoma"/>
          <w:bCs/>
          <w:i/>
          <w:iCs/>
          <w:sz w:val="24"/>
        </w:rPr>
        <w:t>.</w:t>
      </w:r>
      <w:r w:rsidR="00026EF9">
        <w:rPr>
          <w:rFonts w:ascii="Tahoma" w:eastAsia="Arial" w:hAnsi="Tahoma" w:cs="Tahoma"/>
          <w:bCs/>
          <w:i/>
          <w:iCs/>
          <w:sz w:val="24"/>
        </w:rPr>
        <w:t>”</w:t>
      </w:r>
    </w:p>
    <w:p w14:paraId="0CD87952" w14:textId="7433A413" w:rsidR="00026EF9" w:rsidRPr="00026EF9" w:rsidRDefault="00026EF9" w:rsidP="00026EF9">
      <w:pPr>
        <w:tabs>
          <w:tab w:val="left" w:pos="284"/>
        </w:tabs>
        <w:spacing w:line="276" w:lineRule="auto"/>
        <w:ind w:firstLine="709"/>
        <w:jc w:val="both"/>
        <w:rPr>
          <w:rFonts w:ascii="Tahoma" w:eastAsia="Arial" w:hAnsi="Tahoma" w:cs="Tahoma"/>
          <w:bCs/>
          <w:sz w:val="24"/>
        </w:rPr>
      </w:pPr>
      <w:r w:rsidRPr="00026EF9">
        <w:rPr>
          <w:rFonts w:ascii="Tahoma" w:eastAsia="Arial" w:hAnsi="Tahoma" w:cs="Tahoma"/>
          <w:b/>
          <w:sz w:val="24"/>
        </w:rPr>
        <w:t>3.</w:t>
      </w:r>
      <w:r>
        <w:rPr>
          <w:rFonts w:ascii="Tahoma" w:eastAsia="Arial" w:hAnsi="Tahoma" w:cs="Tahoma"/>
          <w:b/>
          <w:sz w:val="24"/>
        </w:rPr>
        <w:t xml:space="preserve"> </w:t>
      </w:r>
      <w:r w:rsidRPr="00026EF9">
        <w:rPr>
          <w:rFonts w:ascii="Tahoma" w:eastAsia="Arial" w:hAnsi="Tahoma" w:cs="Tahoma"/>
          <w:bCs/>
          <w:sz w:val="24"/>
        </w:rPr>
        <w:t>La Art.</w:t>
      </w:r>
      <w:r>
        <w:rPr>
          <w:rFonts w:ascii="Tahoma" w:eastAsia="Arial" w:hAnsi="Tahoma" w:cs="Tahoma"/>
          <w:bCs/>
          <w:sz w:val="24"/>
        </w:rPr>
        <w:t>5</w:t>
      </w:r>
      <w:r w:rsidRPr="00026EF9">
        <w:rPr>
          <w:rFonts w:ascii="Tahoma" w:eastAsia="Arial" w:hAnsi="Tahoma" w:cs="Tahoma"/>
          <w:bCs/>
          <w:sz w:val="24"/>
        </w:rPr>
        <w:t>, după pct.</w:t>
      </w:r>
      <w:r>
        <w:rPr>
          <w:rFonts w:ascii="Tahoma" w:eastAsia="Arial" w:hAnsi="Tahoma" w:cs="Tahoma"/>
          <w:bCs/>
          <w:sz w:val="24"/>
        </w:rPr>
        <w:t>5.20</w:t>
      </w:r>
      <w:r w:rsidRPr="00026EF9">
        <w:rPr>
          <w:rFonts w:ascii="Tahoma" w:eastAsia="Arial" w:hAnsi="Tahoma" w:cs="Tahoma"/>
          <w:bCs/>
          <w:sz w:val="24"/>
        </w:rPr>
        <w:t xml:space="preserve"> se introduce un nou punct, pct.</w:t>
      </w:r>
      <w:r>
        <w:rPr>
          <w:rFonts w:ascii="Tahoma" w:eastAsia="Arial" w:hAnsi="Tahoma" w:cs="Tahoma"/>
          <w:bCs/>
          <w:sz w:val="24"/>
        </w:rPr>
        <w:t>5.21</w:t>
      </w:r>
      <w:r w:rsidRPr="00026EF9">
        <w:rPr>
          <w:rFonts w:ascii="Tahoma" w:eastAsia="Arial" w:hAnsi="Tahoma" w:cs="Tahoma"/>
          <w:bCs/>
          <w:sz w:val="24"/>
        </w:rPr>
        <w:t>, cu următorul cuprins:</w:t>
      </w:r>
    </w:p>
    <w:p w14:paraId="38C9B068" w14:textId="7C2A599F" w:rsidR="00373F1A" w:rsidRPr="00026EF9" w:rsidRDefault="00026EF9" w:rsidP="00026EF9">
      <w:pPr>
        <w:tabs>
          <w:tab w:val="left" w:pos="284"/>
        </w:tabs>
        <w:spacing w:line="276" w:lineRule="auto"/>
        <w:jc w:val="both"/>
        <w:rPr>
          <w:rFonts w:ascii="Tahoma" w:eastAsia="Arial" w:hAnsi="Tahoma" w:cs="Tahoma"/>
          <w:bCs/>
          <w:i/>
          <w:iCs/>
          <w:sz w:val="24"/>
        </w:rPr>
      </w:pPr>
      <w:r w:rsidRPr="00026EF9">
        <w:rPr>
          <w:rFonts w:ascii="Tahoma" w:eastAsia="Arial" w:hAnsi="Tahoma" w:cs="Tahoma"/>
          <w:bCs/>
          <w:sz w:val="24"/>
        </w:rPr>
        <w:t>„</w:t>
      </w:r>
      <w:r w:rsidR="006E193D" w:rsidRPr="00026EF9">
        <w:rPr>
          <w:rFonts w:ascii="Tahoma" w:eastAsia="Arial" w:hAnsi="Tahoma" w:cs="Tahoma"/>
          <w:b/>
          <w:i/>
          <w:iCs/>
          <w:sz w:val="24"/>
        </w:rPr>
        <w:t>5.21</w:t>
      </w:r>
      <w:r w:rsidR="006E193D" w:rsidRPr="00026EF9">
        <w:rPr>
          <w:rFonts w:ascii="Tahoma" w:eastAsia="Arial" w:hAnsi="Tahoma" w:cs="Tahoma"/>
          <w:bCs/>
          <w:i/>
          <w:iCs/>
          <w:sz w:val="24"/>
        </w:rPr>
        <w:t xml:space="preserve"> Partenerii au dreptul să fie consultați cu regularitate de către liderul de parteneriat, să fie informați despre progresul în implementarea proiectului și să li se furnizeze, de către liderul de parteneriat copii ale rapoartelor de progres și financiare.</w:t>
      </w:r>
      <w:r w:rsidR="009E23D7" w:rsidRPr="00026EF9">
        <w:rPr>
          <w:rFonts w:ascii="Tahoma" w:eastAsia="Arial" w:hAnsi="Tahoma" w:cs="Tahoma"/>
          <w:bCs/>
          <w:i/>
          <w:iCs/>
          <w:sz w:val="24"/>
        </w:rPr>
        <w:t>”</w:t>
      </w:r>
    </w:p>
    <w:p w14:paraId="2C814552" w14:textId="77777777" w:rsidR="006E193D" w:rsidRPr="006214E7" w:rsidRDefault="006E193D" w:rsidP="00026EF9">
      <w:pPr>
        <w:tabs>
          <w:tab w:val="left" w:pos="284"/>
        </w:tabs>
        <w:spacing w:line="276" w:lineRule="auto"/>
        <w:jc w:val="both"/>
        <w:rPr>
          <w:rFonts w:ascii="Tahoma" w:eastAsia="Arial" w:hAnsi="Tahoma" w:cs="Tahoma"/>
          <w:bCs/>
          <w:sz w:val="24"/>
        </w:rPr>
      </w:pPr>
    </w:p>
    <w:p w14:paraId="764D35D3" w14:textId="34C0B6EA" w:rsidR="007675A2" w:rsidRPr="00A37DDF" w:rsidRDefault="007675A2" w:rsidP="00026EF9">
      <w:pPr>
        <w:tabs>
          <w:tab w:val="left" w:pos="284"/>
        </w:tabs>
        <w:spacing w:line="276" w:lineRule="auto"/>
        <w:jc w:val="both"/>
        <w:rPr>
          <w:rFonts w:ascii="Tahoma" w:hAnsi="Tahoma" w:cs="Tahoma"/>
          <w:bCs/>
          <w:sz w:val="24"/>
          <w:lang w:val="en-US"/>
        </w:rPr>
      </w:pPr>
      <w:r w:rsidRPr="006214E7">
        <w:rPr>
          <w:rFonts w:ascii="Tahoma" w:eastAsia="Arial" w:hAnsi="Tahoma" w:cs="Tahoma"/>
          <w:b/>
          <w:sz w:val="24"/>
        </w:rPr>
        <w:t>Art.</w:t>
      </w:r>
      <w:r w:rsidR="00A37DDF">
        <w:rPr>
          <w:rFonts w:ascii="Tahoma" w:eastAsia="Arial" w:hAnsi="Tahoma" w:cs="Tahoma"/>
          <w:b/>
          <w:sz w:val="24"/>
        </w:rPr>
        <w:t>VI</w:t>
      </w:r>
      <w:r w:rsidRPr="006214E7">
        <w:rPr>
          <w:rFonts w:ascii="Tahoma" w:eastAsia="Arial" w:hAnsi="Tahoma" w:cs="Tahoma"/>
          <w:b/>
          <w:sz w:val="24"/>
        </w:rPr>
        <w:t xml:space="preserve"> </w:t>
      </w:r>
      <w:r w:rsidR="00A37DDF" w:rsidRPr="00A37DDF">
        <w:rPr>
          <w:rFonts w:ascii="Tahoma" w:eastAsia="Arial" w:hAnsi="Tahoma" w:cs="Tahoma"/>
          <w:bCs/>
          <w:sz w:val="24"/>
        </w:rPr>
        <w:t>A</w:t>
      </w:r>
      <w:r w:rsidRPr="00A37DDF">
        <w:rPr>
          <w:rFonts w:ascii="Tahoma" w:eastAsia="Arial" w:hAnsi="Tahoma" w:cs="Tahoma"/>
          <w:bCs/>
          <w:sz w:val="24"/>
        </w:rPr>
        <w:t xml:space="preserve">rticolul 8 </w:t>
      </w:r>
      <w:r w:rsidR="00CC0D6D" w:rsidRPr="00CC0D6D">
        <w:rPr>
          <w:rFonts w:ascii="Tahoma" w:eastAsia="Arial" w:hAnsi="Tahoma" w:cs="Tahoma"/>
          <w:bCs/>
          <w:sz w:val="24"/>
        </w:rPr>
        <w:t>cu denumirea marginală</w:t>
      </w:r>
      <w:r w:rsidR="00CC0D6D">
        <w:rPr>
          <w:rFonts w:ascii="Tahoma" w:eastAsia="Arial" w:hAnsi="Tahoma" w:cs="Tahoma"/>
          <w:bCs/>
          <w:sz w:val="24"/>
        </w:rPr>
        <w:t xml:space="preserve"> </w:t>
      </w:r>
      <w:r w:rsidR="00CC0D6D" w:rsidRPr="00CC0D6D">
        <w:rPr>
          <w:rFonts w:ascii="Tahoma" w:eastAsia="Arial" w:hAnsi="Tahoma" w:cs="Tahoma"/>
          <w:bCs/>
          <w:i/>
          <w:iCs/>
          <w:sz w:val="24"/>
        </w:rPr>
        <w:t>„Proprietatea”</w:t>
      </w:r>
      <w:r w:rsidR="00CC0D6D" w:rsidRPr="00CC0D6D">
        <w:rPr>
          <w:rFonts w:ascii="Tahoma" w:eastAsia="Arial" w:hAnsi="Tahoma" w:cs="Tahoma"/>
          <w:bCs/>
          <w:sz w:val="24"/>
        </w:rPr>
        <w:t xml:space="preserve"> </w:t>
      </w:r>
      <w:r w:rsidRPr="00A37DDF">
        <w:rPr>
          <w:rFonts w:ascii="Tahoma" w:eastAsia="Arial" w:hAnsi="Tahoma" w:cs="Tahoma"/>
          <w:bCs/>
          <w:sz w:val="24"/>
        </w:rPr>
        <w:t>se modifică și v</w:t>
      </w:r>
      <w:r w:rsidR="00A37DDF" w:rsidRPr="00A37DDF">
        <w:rPr>
          <w:rFonts w:ascii="Tahoma" w:eastAsia="Arial" w:hAnsi="Tahoma" w:cs="Tahoma"/>
          <w:bCs/>
          <w:sz w:val="24"/>
        </w:rPr>
        <w:t>a</w:t>
      </w:r>
      <w:r w:rsidRPr="00A37DDF">
        <w:rPr>
          <w:rFonts w:ascii="Tahoma" w:eastAsia="Arial" w:hAnsi="Tahoma" w:cs="Tahoma"/>
          <w:bCs/>
          <w:sz w:val="24"/>
        </w:rPr>
        <w:t xml:space="preserve"> avea următorul cuprins:</w:t>
      </w:r>
    </w:p>
    <w:p w14:paraId="0B16D418" w14:textId="4FE64CCA" w:rsidR="00802FDD" w:rsidRPr="00CC0D6D" w:rsidRDefault="00CC0D6D" w:rsidP="00026EF9">
      <w:pPr>
        <w:tabs>
          <w:tab w:val="left" w:pos="284"/>
        </w:tabs>
        <w:spacing w:line="276" w:lineRule="auto"/>
        <w:jc w:val="both"/>
        <w:rPr>
          <w:rFonts w:ascii="Tahoma" w:eastAsia="Arial" w:hAnsi="Tahoma" w:cs="Tahoma"/>
          <w:bCs/>
          <w:i/>
          <w:iCs/>
          <w:sz w:val="24"/>
        </w:rPr>
      </w:pPr>
      <w:r w:rsidRPr="00CC0D6D">
        <w:rPr>
          <w:rFonts w:ascii="Tahoma" w:eastAsia="Arial" w:hAnsi="Tahoma" w:cs="Tahoma"/>
          <w:i/>
          <w:iCs/>
          <w:sz w:val="24"/>
        </w:rPr>
        <w:t>„</w:t>
      </w:r>
      <w:r w:rsidR="00802FDD" w:rsidRPr="00CC0D6D">
        <w:rPr>
          <w:rFonts w:ascii="Tahoma" w:eastAsia="Arial" w:hAnsi="Tahoma" w:cs="Tahoma"/>
          <w:b/>
          <w:i/>
          <w:iCs/>
          <w:sz w:val="24"/>
        </w:rPr>
        <w:t>8.1</w:t>
      </w:r>
      <w:r w:rsidR="00802FDD" w:rsidRPr="00CC0D6D">
        <w:rPr>
          <w:rFonts w:ascii="Tahoma" w:eastAsia="Arial" w:hAnsi="Tahoma" w:cs="Tahoma"/>
          <w:bCs/>
          <w:i/>
          <w:iCs/>
          <w:sz w:val="24"/>
        </w:rPr>
        <w:t xml:space="preserve"> Părțile au obligația să mențină proprietatea imobilului construit/, a bunurilor achiziționate și natura activității pentru care s-a acordat finanțare, pe o perioadă de cel puțin 5 (cinci) ani de la data efectuării plății finale/de dare în exploatare și să asigure exploatarea și întreținerea în această perioadă.</w:t>
      </w:r>
    </w:p>
    <w:p w14:paraId="05D35AB0" w14:textId="511CC436" w:rsidR="00802FDD" w:rsidRPr="00CC0D6D" w:rsidRDefault="00802FDD" w:rsidP="00026EF9">
      <w:pPr>
        <w:tabs>
          <w:tab w:val="left" w:pos="284"/>
        </w:tabs>
        <w:spacing w:line="276" w:lineRule="auto"/>
        <w:jc w:val="both"/>
        <w:rPr>
          <w:rFonts w:ascii="Tahoma" w:eastAsia="Arial" w:hAnsi="Tahoma" w:cs="Tahoma"/>
          <w:bCs/>
          <w:i/>
          <w:iCs/>
          <w:sz w:val="24"/>
        </w:rPr>
      </w:pPr>
      <w:r w:rsidRPr="00CC0D6D">
        <w:rPr>
          <w:rFonts w:ascii="Tahoma" w:eastAsia="Arial" w:hAnsi="Tahoma" w:cs="Tahoma"/>
          <w:b/>
          <w:i/>
          <w:iCs/>
          <w:sz w:val="24"/>
        </w:rPr>
        <w:t>8.2.</w:t>
      </w:r>
      <w:r w:rsidR="00CC0D6D" w:rsidRPr="00CC0D6D">
        <w:rPr>
          <w:rFonts w:ascii="Tahoma" w:eastAsia="Arial" w:hAnsi="Tahoma" w:cs="Tahoma"/>
          <w:bCs/>
          <w:i/>
          <w:iCs/>
          <w:sz w:val="24"/>
        </w:rPr>
        <w:t xml:space="preserve"> </w:t>
      </w:r>
      <w:r w:rsidRPr="00CC0D6D">
        <w:rPr>
          <w:rFonts w:ascii="Tahoma" w:eastAsia="Arial" w:hAnsi="Tahoma" w:cs="Tahoma"/>
          <w:bCs/>
          <w:i/>
          <w:iCs/>
          <w:sz w:val="24"/>
        </w:rPr>
        <w:t xml:space="preserve">Înainte de finalizarea implementării proiectului, părțile/partenerii vor conveni asupra modului de  exploatare și întreținere a infrastructurii etc. ce a făcut obiectul proiectului. Copii ale titlurilor de transfer vor fi atașate raportului final. </w:t>
      </w:r>
    </w:p>
    <w:p w14:paraId="184ACDBC" w14:textId="77777777" w:rsidR="00802FDD" w:rsidRPr="00CC0D6D" w:rsidRDefault="00802FDD" w:rsidP="00026EF9">
      <w:pPr>
        <w:tabs>
          <w:tab w:val="left" w:pos="284"/>
        </w:tabs>
        <w:spacing w:line="276" w:lineRule="auto"/>
        <w:jc w:val="both"/>
        <w:rPr>
          <w:rFonts w:ascii="Tahoma" w:eastAsia="Arial" w:hAnsi="Tahoma" w:cs="Tahoma"/>
          <w:bCs/>
          <w:i/>
          <w:iCs/>
          <w:sz w:val="24"/>
        </w:rPr>
      </w:pPr>
      <w:r w:rsidRPr="00CC0D6D">
        <w:rPr>
          <w:rFonts w:ascii="Tahoma" w:eastAsia="Arial" w:hAnsi="Tahoma" w:cs="Tahoma"/>
          <w:b/>
          <w:i/>
          <w:iCs/>
          <w:sz w:val="24"/>
        </w:rPr>
        <w:t>8.3</w:t>
      </w:r>
      <w:r w:rsidRPr="00CC0D6D">
        <w:rPr>
          <w:rFonts w:ascii="Tahoma" w:eastAsia="Arial" w:hAnsi="Tahoma" w:cs="Tahoma"/>
          <w:bCs/>
          <w:i/>
          <w:iCs/>
          <w:sz w:val="24"/>
        </w:rPr>
        <w:t xml:space="preserve"> Părțile au obligația de a asigura funcționarea tuturor bunurilor și/sau echipamentelor dacă este cazul, ce au făcut obiectul finanțărilor nerambursabile, la locul de desfășurare a proiectului și exclusiv în scopul pentru care au fost realizate. </w:t>
      </w:r>
    </w:p>
    <w:p w14:paraId="08C356D4" w14:textId="39254482" w:rsidR="00802FDD" w:rsidRPr="00CC0D6D" w:rsidRDefault="00802FDD" w:rsidP="00026EF9">
      <w:pPr>
        <w:tabs>
          <w:tab w:val="left" w:pos="284"/>
        </w:tabs>
        <w:spacing w:line="276" w:lineRule="auto"/>
        <w:jc w:val="both"/>
        <w:rPr>
          <w:rFonts w:ascii="Tahoma" w:eastAsia="Arial" w:hAnsi="Tahoma" w:cs="Tahoma"/>
          <w:bCs/>
          <w:i/>
          <w:iCs/>
          <w:sz w:val="24"/>
        </w:rPr>
      </w:pPr>
      <w:r w:rsidRPr="00CC0D6D">
        <w:rPr>
          <w:rFonts w:ascii="Tahoma" w:eastAsia="Arial" w:hAnsi="Tahoma" w:cs="Tahoma"/>
          <w:b/>
          <w:i/>
          <w:iCs/>
          <w:sz w:val="24"/>
        </w:rPr>
        <w:t>8.4</w:t>
      </w:r>
      <w:r w:rsidR="00CC0D6D" w:rsidRPr="00CC0D6D">
        <w:rPr>
          <w:rFonts w:ascii="Tahoma" w:eastAsia="Arial" w:hAnsi="Tahoma" w:cs="Tahoma"/>
          <w:bCs/>
          <w:i/>
          <w:iCs/>
          <w:sz w:val="24"/>
        </w:rPr>
        <w:t xml:space="preserve"> </w:t>
      </w:r>
      <w:r w:rsidRPr="00CC0D6D">
        <w:rPr>
          <w:rFonts w:ascii="Tahoma" w:eastAsia="Arial" w:hAnsi="Tahoma" w:cs="Tahoma"/>
          <w:bCs/>
          <w:i/>
          <w:iCs/>
          <w:sz w:val="24"/>
        </w:rPr>
        <w:t>Părțile au obligația să folosească conform scopului destinat și să nu vândă sau să înstrăineze, sub orice formă obiectele/ bunurile, fie ele mobile sau imobile finanțate prin PR NV 2021-2027, pe o perioadă de 5 (cinci) ani de la efectuarea plății finale. De asemenea, părțile au obligația respectării prevederilor contractului de finanțare cu privire la ipotecarea bunurilor în scopul realizării proiectului.”</w:t>
      </w:r>
    </w:p>
    <w:p w14:paraId="48E6B8F7" w14:textId="2F1E473D" w:rsidR="0005597C" w:rsidRDefault="0005597C" w:rsidP="00026EF9">
      <w:pPr>
        <w:tabs>
          <w:tab w:val="left" w:pos="284"/>
        </w:tabs>
        <w:spacing w:line="276" w:lineRule="auto"/>
        <w:jc w:val="both"/>
        <w:rPr>
          <w:rFonts w:ascii="Tahoma" w:eastAsia="Arial" w:hAnsi="Tahoma" w:cs="Tahoma"/>
          <w:bCs/>
          <w:sz w:val="24"/>
        </w:rPr>
      </w:pPr>
    </w:p>
    <w:p w14:paraId="379FC4CE" w14:textId="074DDDEB" w:rsidR="005245C2" w:rsidRDefault="005245C2" w:rsidP="00026EF9">
      <w:pPr>
        <w:tabs>
          <w:tab w:val="left" w:pos="284"/>
        </w:tabs>
        <w:spacing w:line="276" w:lineRule="auto"/>
        <w:jc w:val="both"/>
        <w:rPr>
          <w:rFonts w:ascii="Tahoma" w:eastAsia="Arial" w:hAnsi="Tahoma" w:cs="Tahoma"/>
          <w:bCs/>
          <w:sz w:val="24"/>
        </w:rPr>
      </w:pPr>
    </w:p>
    <w:p w14:paraId="514733FF" w14:textId="33A29D3F" w:rsidR="005245C2" w:rsidRDefault="005245C2" w:rsidP="00026EF9">
      <w:pPr>
        <w:tabs>
          <w:tab w:val="left" w:pos="284"/>
        </w:tabs>
        <w:spacing w:line="276" w:lineRule="auto"/>
        <w:jc w:val="both"/>
        <w:rPr>
          <w:rFonts w:ascii="Tahoma" w:eastAsia="Arial" w:hAnsi="Tahoma" w:cs="Tahoma"/>
          <w:bCs/>
          <w:sz w:val="24"/>
        </w:rPr>
      </w:pPr>
    </w:p>
    <w:p w14:paraId="0B7A20F1" w14:textId="530D5374" w:rsidR="00CC0D6D" w:rsidRPr="00CC0D6D" w:rsidRDefault="00CC0D6D" w:rsidP="00026EF9">
      <w:pPr>
        <w:tabs>
          <w:tab w:val="left" w:pos="284"/>
        </w:tabs>
        <w:spacing w:line="276" w:lineRule="auto"/>
        <w:jc w:val="both"/>
        <w:rPr>
          <w:rFonts w:ascii="Tahoma" w:eastAsia="Arial" w:hAnsi="Tahoma" w:cs="Tahoma"/>
          <w:b/>
          <w:sz w:val="24"/>
        </w:rPr>
      </w:pPr>
      <w:r w:rsidRPr="00CC0D6D">
        <w:rPr>
          <w:rFonts w:ascii="Tahoma" w:eastAsia="Arial" w:hAnsi="Tahoma" w:cs="Tahoma"/>
          <w:b/>
          <w:sz w:val="24"/>
        </w:rPr>
        <w:lastRenderedPageBreak/>
        <w:t>Art.VII Dispoziţii finale</w:t>
      </w:r>
    </w:p>
    <w:p w14:paraId="5652AD2D" w14:textId="7B86673E" w:rsidR="009B7BEF" w:rsidRDefault="0005597C" w:rsidP="00CC0D6D">
      <w:pPr>
        <w:spacing w:line="276" w:lineRule="auto"/>
        <w:ind w:firstLine="709"/>
        <w:jc w:val="both"/>
        <w:rPr>
          <w:rFonts w:ascii="Tahoma" w:hAnsi="Tahoma" w:cs="Tahoma"/>
          <w:bCs/>
          <w:sz w:val="24"/>
        </w:rPr>
      </w:pPr>
      <w:r w:rsidRPr="006214E7">
        <w:rPr>
          <w:rFonts w:ascii="Tahoma" w:hAnsi="Tahoma" w:cs="Tahoma"/>
          <w:bCs/>
          <w:sz w:val="24"/>
        </w:rPr>
        <w:t xml:space="preserve">Prezentul Act adițional </w:t>
      </w:r>
      <w:r w:rsidR="00C5346C" w:rsidRPr="006214E7">
        <w:rPr>
          <w:rFonts w:ascii="Tahoma" w:hAnsi="Tahoma" w:cs="Tahoma"/>
          <w:bCs/>
          <w:sz w:val="24"/>
        </w:rPr>
        <w:t>a fost î</w:t>
      </w:r>
      <w:r w:rsidR="009B7BEF" w:rsidRPr="006214E7">
        <w:rPr>
          <w:rFonts w:ascii="Tahoma" w:hAnsi="Tahoma" w:cs="Tahoma"/>
          <w:bCs/>
          <w:sz w:val="24"/>
        </w:rPr>
        <w:t>ntocmit în opt exemplare, în limba română, câte unul pentru fiecare parte și un exemplar pentru cererea de finanțare, toate având aceeași valabilitate.</w:t>
      </w:r>
    </w:p>
    <w:p w14:paraId="6E33A098" w14:textId="77777777" w:rsidR="005245C2" w:rsidRPr="006214E7" w:rsidRDefault="005245C2" w:rsidP="00CC0D6D">
      <w:pPr>
        <w:spacing w:line="276" w:lineRule="auto"/>
        <w:ind w:firstLine="709"/>
        <w:jc w:val="both"/>
        <w:rPr>
          <w:rFonts w:ascii="Tahoma" w:hAnsi="Tahoma" w:cs="Tahoma"/>
          <w:bCs/>
          <w:sz w:val="24"/>
        </w:rPr>
      </w:pPr>
    </w:p>
    <w:tbl>
      <w:tblPr>
        <w:tblpPr w:leftFromText="180" w:rightFromText="180" w:vertAnchor="text"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654"/>
      </w:tblGrid>
      <w:tr w:rsidR="00CC0D6D" w:rsidRPr="00CC0D6D" w14:paraId="5F67098F" w14:textId="77777777" w:rsidTr="00E456B6">
        <w:trPr>
          <w:trHeight w:val="289"/>
        </w:trPr>
        <w:tc>
          <w:tcPr>
            <w:tcW w:w="4813" w:type="dxa"/>
          </w:tcPr>
          <w:p w14:paraId="2A55FED6"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SERVICIUL DE TELECOMUNICAŢII SPECIALE</w:t>
            </w:r>
          </w:p>
        </w:tc>
        <w:tc>
          <w:tcPr>
            <w:tcW w:w="4814" w:type="dxa"/>
          </w:tcPr>
          <w:p w14:paraId="401E2465"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JUDEȚELE REGIUNII NORD-VEST</w:t>
            </w:r>
          </w:p>
        </w:tc>
      </w:tr>
      <w:tr w:rsidR="00CC0D6D" w:rsidRPr="00CC0D6D" w14:paraId="42DB9E0E" w14:textId="77777777" w:rsidTr="00E456B6">
        <w:trPr>
          <w:trHeight w:val="2546"/>
        </w:trPr>
        <w:tc>
          <w:tcPr>
            <w:tcW w:w="4813" w:type="dxa"/>
            <w:vMerge w:val="restart"/>
          </w:tcPr>
          <w:p w14:paraId="0EE6AF1C" w14:textId="77777777" w:rsidR="00CC0D6D" w:rsidRPr="00CC0D6D" w:rsidRDefault="00CC0D6D" w:rsidP="00CC0D6D">
            <w:pPr>
              <w:tabs>
                <w:tab w:val="left" w:pos="284"/>
              </w:tabs>
              <w:jc w:val="center"/>
              <w:rPr>
                <w:rFonts w:ascii="Tahoma" w:hAnsi="Tahoma" w:cs="Tahoma"/>
                <w:b/>
                <w:sz w:val="16"/>
                <w:szCs w:val="16"/>
              </w:rPr>
            </w:pPr>
          </w:p>
          <w:p w14:paraId="42D877D3" w14:textId="77777777" w:rsidR="00CC0D6D" w:rsidRPr="00CC0D6D" w:rsidRDefault="00CC0D6D" w:rsidP="00CC0D6D">
            <w:pPr>
              <w:tabs>
                <w:tab w:val="left" w:pos="284"/>
              </w:tabs>
              <w:ind w:hanging="18"/>
              <w:jc w:val="center"/>
              <w:rPr>
                <w:rFonts w:ascii="Tahoma" w:hAnsi="Tahoma" w:cs="Tahoma"/>
                <w:b/>
                <w:sz w:val="24"/>
              </w:rPr>
            </w:pPr>
            <w:r w:rsidRPr="00CC0D6D">
              <w:rPr>
                <w:rFonts w:ascii="Tahoma" w:hAnsi="Tahoma" w:cs="Tahoma"/>
                <w:b/>
                <w:sz w:val="24"/>
              </w:rPr>
              <w:t>DIRECTORUL SERVICIULUI DE TELECOMUNICAȚII SPECIALE</w:t>
            </w:r>
          </w:p>
          <w:p w14:paraId="0579AB67" w14:textId="77777777" w:rsidR="00CC0D6D" w:rsidRPr="00CC0D6D" w:rsidRDefault="00CC0D6D" w:rsidP="00CC0D6D">
            <w:pPr>
              <w:tabs>
                <w:tab w:val="left" w:pos="284"/>
              </w:tabs>
              <w:jc w:val="both"/>
              <w:rPr>
                <w:rFonts w:ascii="Tahoma" w:hAnsi="Tahoma" w:cs="Tahoma"/>
                <w:b/>
                <w:sz w:val="24"/>
              </w:rPr>
            </w:pPr>
          </w:p>
          <w:p w14:paraId="27B1486A" w14:textId="77777777" w:rsidR="00CC0D6D" w:rsidRPr="00CC0D6D" w:rsidRDefault="00CC0D6D" w:rsidP="00CC0D6D">
            <w:pPr>
              <w:tabs>
                <w:tab w:val="left" w:pos="284"/>
              </w:tabs>
              <w:jc w:val="both"/>
              <w:rPr>
                <w:rFonts w:ascii="Tahoma" w:hAnsi="Tahoma" w:cs="Tahoma"/>
                <w:b/>
                <w:sz w:val="24"/>
              </w:rPr>
            </w:pPr>
            <w:r w:rsidRPr="00CC0D6D">
              <w:rPr>
                <w:rFonts w:ascii="Tahoma" w:hAnsi="Tahoma" w:cs="Tahoma"/>
                <w:b/>
                <w:sz w:val="24"/>
              </w:rPr>
              <w:t xml:space="preserve">     General</w:t>
            </w:r>
          </w:p>
          <w:p w14:paraId="5733D49C"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ing. IONEL-SORIN BĂLAN</w:t>
            </w:r>
          </w:p>
          <w:p w14:paraId="7A705729" w14:textId="77777777" w:rsidR="00CC0D6D" w:rsidRPr="00CC0D6D" w:rsidRDefault="00CC0D6D" w:rsidP="00CC0D6D">
            <w:pPr>
              <w:tabs>
                <w:tab w:val="left" w:pos="284"/>
              </w:tabs>
              <w:jc w:val="center"/>
              <w:rPr>
                <w:rFonts w:ascii="Tahoma" w:hAnsi="Tahoma" w:cs="Tahoma"/>
                <w:b/>
                <w:sz w:val="24"/>
              </w:rPr>
            </w:pPr>
          </w:p>
          <w:p w14:paraId="42CCAEB7" w14:textId="77777777" w:rsidR="00CC0D6D" w:rsidRPr="00CC0D6D" w:rsidRDefault="00CC0D6D" w:rsidP="00CC0D6D">
            <w:pPr>
              <w:tabs>
                <w:tab w:val="left" w:pos="284"/>
              </w:tabs>
              <w:jc w:val="center"/>
              <w:rPr>
                <w:rFonts w:ascii="Tahoma" w:hAnsi="Tahoma" w:cs="Tahoma"/>
                <w:b/>
                <w:sz w:val="24"/>
              </w:rPr>
            </w:pPr>
          </w:p>
          <w:p w14:paraId="41576ED5"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 xml:space="preserve">                                                      </w:t>
            </w:r>
          </w:p>
          <w:p w14:paraId="5243BEBD" w14:textId="77777777" w:rsidR="00CC0D6D" w:rsidRPr="00CC0D6D" w:rsidRDefault="00CC0D6D" w:rsidP="00CC0D6D">
            <w:pPr>
              <w:jc w:val="center"/>
              <w:rPr>
                <w:rFonts w:ascii="Tahoma" w:hAnsi="Tahoma" w:cs="Tahoma"/>
                <w:b/>
                <w:sz w:val="24"/>
              </w:rPr>
            </w:pPr>
          </w:p>
          <w:p w14:paraId="0BF93EF1" w14:textId="77777777" w:rsidR="00CC0D6D" w:rsidRPr="00CC0D6D" w:rsidRDefault="00CC0D6D" w:rsidP="00CC0D6D">
            <w:pPr>
              <w:tabs>
                <w:tab w:val="left" w:pos="284"/>
              </w:tabs>
              <w:rPr>
                <w:rFonts w:ascii="Tahoma" w:hAnsi="Tahoma" w:cs="Tahoma"/>
                <w:b/>
                <w:sz w:val="24"/>
              </w:rPr>
            </w:pPr>
          </w:p>
          <w:p w14:paraId="73F054B3" w14:textId="77777777" w:rsidR="00CC0D6D" w:rsidRPr="00CC0D6D" w:rsidRDefault="00CC0D6D" w:rsidP="00CC0D6D">
            <w:pPr>
              <w:tabs>
                <w:tab w:val="left" w:pos="284"/>
              </w:tabs>
              <w:jc w:val="center"/>
              <w:rPr>
                <w:rFonts w:ascii="Tahoma" w:hAnsi="Tahoma" w:cs="Tahoma"/>
                <w:b/>
                <w:sz w:val="24"/>
              </w:rPr>
            </w:pPr>
          </w:p>
          <w:p w14:paraId="65EE5D39" w14:textId="77777777" w:rsidR="00CC0D6D" w:rsidRPr="00CC0D6D" w:rsidRDefault="00CC0D6D" w:rsidP="00CC0D6D">
            <w:pPr>
              <w:tabs>
                <w:tab w:val="left" w:pos="284"/>
              </w:tabs>
              <w:jc w:val="center"/>
              <w:rPr>
                <w:rFonts w:ascii="Tahoma" w:hAnsi="Tahoma" w:cs="Tahoma"/>
                <w:b/>
                <w:sz w:val="24"/>
              </w:rPr>
            </w:pPr>
          </w:p>
        </w:tc>
        <w:tc>
          <w:tcPr>
            <w:tcW w:w="4814" w:type="dxa"/>
          </w:tcPr>
          <w:p w14:paraId="047B39D7" w14:textId="77777777" w:rsidR="00CC0D6D" w:rsidRPr="00CC0D6D" w:rsidRDefault="00CC0D6D" w:rsidP="00CC0D6D">
            <w:pPr>
              <w:tabs>
                <w:tab w:val="left" w:pos="284"/>
              </w:tabs>
              <w:jc w:val="center"/>
              <w:rPr>
                <w:rFonts w:ascii="Tahoma" w:hAnsi="Tahoma" w:cs="Tahoma"/>
                <w:b/>
                <w:sz w:val="24"/>
              </w:rPr>
            </w:pPr>
          </w:p>
          <w:p w14:paraId="06669053"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JUDEȚUL BIHOR,</w:t>
            </w:r>
          </w:p>
          <w:p w14:paraId="27BB81DE"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Președintele Consiliului Județean</w:t>
            </w:r>
          </w:p>
          <w:p w14:paraId="5F71E096" w14:textId="1C6DF776" w:rsidR="00CC0D6D" w:rsidRPr="00CC0D6D" w:rsidRDefault="00C91419" w:rsidP="00CC0D6D">
            <w:pPr>
              <w:tabs>
                <w:tab w:val="left" w:pos="284"/>
              </w:tabs>
              <w:jc w:val="center"/>
              <w:rPr>
                <w:rFonts w:ascii="Tahoma" w:hAnsi="Tahoma" w:cs="Tahoma"/>
                <w:b/>
                <w:sz w:val="24"/>
              </w:rPr>
            </w:pPr>
            <w:r>
              <w:rPr>
                <w:rFonts w:ascii="Tahoma" w:hAnsi="Tahoma" w:cs="Tahoma"/>
                <w:b/>
                <w:sz w:val="24"/>
              </w:rPr>
              <w:t>Mircea Mălan</w:t>
            </w:r>
          </w:p>
          <w:p w14:paraId="2EC1CA83" w14:textId="77777777" w:rsidR="00CC0D6D" w:rsidRPr="00CC0D6D" w:rsidRDefault="00CC0D6D" w:rsidP="00CC0D6D">
            <w:pPr>
              <w:tabs>
                <w:tab w:val="left" w:pos="284"/>
              </w:tabs>
              <w:jc w:val="center"/>
              <w:rPr>
                <w:rFonts w:ascii="Tahoma" w:hAnsi="Tahoma" w:cs="Tahoma"/>
                <w:b/>
                <w:sz w:val="24"/>
              </w:rPr>
            </w:pPr>
          </w:p>
          <w:p w14:paraId="5B82CC45" w14:textId="77777777" w:rsidR="00CC0D6D" w:rsidRPr="00CC0D6D" w:rsidRDefault="00CC0D6D" w:rsidP="00CC0D6D">
            <w:pPr>
              <w:tabs>
                <w:tab w:val="left" w:pos="284"/>
              </w:tabs>
              <w:jc w:val="center"/>
              <w:rPr>
                <w:rFonts w:ascii="Tahoma" w:hAnsi="Tahoma" w:cs="Tahoma"/>
                <w:b/>
                <w:sz w:val="24"/>
              </w:rPr>
            </w:pPr>
          </w:p>
          <w:p w14:paraId="43E35440" w14:textId="77777777" w:rsidR="00CC0D6D" w:rsidRPr="00CC0D6D" w:rsidRDefault="00CC0D6D" w:rsidP="00CC0D6D">
            <w:pPr>
              <w:tabs>
                <w:tab w:val="left" w:pos="284"/>
              </w:tabs>
              <w:jc w:val="center"/>
              <w:rPr>
                <w:rFonts w:ascii="Tahoma" w:hAnsi="Tahoma" w:cs="Tahoma"/>
                <w:b/>
                <w:sz w:val="24"/>
              </w:rPr>
            </w:pPr>
          </w:p>
          <w:p w14:paraId="0323E548" w14:textId="77777777" w:rsidR="00CC0D6D" w:rsidRPr="00CC0D6D" w:rsidRDefault="00CC0D6D" w:rsidP="00CC0D6D">
            <w:pPr>
              <w:tabs>
                <w:tab w:val="left" w:pos="284"/>
              </w:tabs>
              <w:jc w:val="center"/>
              <w:rPr>
                <w:rFonts w:ascii="Tahoma" w:hAnsi="Tahoma" w:cs="Tahoma"/>
                <w:b/>
                <w:sz w:val="24"/>
              </w:rPr>
            </w:pPr>
          </w:p>
          <w:p w14:paraId="131FC051" w14:textId="77777777" w:rsidR="00CC0D6D" w:rsidRPr="00CC0D6D" w:rsidRDefault="00CC0D6D" w:rsidP="00CC0D6D">
            <w:pPr>
              <w:tabs>
                <w:tab w:val="left" w:pos="284"/>
              </w:tabs>
              <w:jc w:val="center"/>
              <w:rPr>
                <w:rFonts w:ascii="Tahoma" w:hAnsi="Tahoma" w:cs="Tahoma"/>
                <w:b/>
                <w:sz w:val="24"/>
              </w:rPr>
            </w:pPr>
          </w:p>
          <w:p w14:paraId="4421B001" w14:textId="77777777" w:rsidR="00CC0D6D" w:rsidRPr="00CC0D6D" w:rsidRDefault="009B5C82" w:rsidP="00CC0D6D">
            <w:pPr>
              <w:tabs>
                <w:tab w:val="left" w:pos="284"/>
              </w:tabs>
              <w:jc w:val="center"/>
              <w:rPr>
                <w:rFonts w:ascii="Tahoma" w:hAnsi="Tahoma" w:cs="Tahoma"/>
                <w:b/>
                <w:sz w:val="24"/>
              </w:rPr>
            </w:pPr>
            <w:r>
              <w:rPr>
                <w:rFonts w:ascii="Tahoma" w:hAnsi="Tahoma" w:cs="Tahoma"/>
                <w:b/>
                <w:sz w:val="24"/>
              </w:rPr>
              <w:pict w14:anchorId="7CC19AA1">
                <v:rect id="_x0000_i1025" style="width:0;height:1.5pt" o:hralign="center" o:hrstd="t" o:hr="t" fillcolor="#a0a0a0" stroked="f"/>
              </w:pict>
            </w:r>
          </w:p>
          <w:p w14:paraId="5B69F944" w14:textId="77777777" w:rsidR="00CC0D6D" w:rsidRPr="00CC0D6D" w:rsidRDefault="00CC0D6D" w:rsidP="00CC0D6D">
            <w:pPr>
              <w:tabs>
                <w:tab w:val="left" w:pos="284"/>
              </w:tabs>
              <w:jc w:val="center"/>
              <w:rPr>
                <w:rFonts w:ascii="Tahoma" w:hAnsi="Tahoma" w:cs="Tahoma"/>
                <w:b/>
                <w:sz w:val="24"/>
              </w:rPr>
            </w:pPr>
          </w:p>
          <w:p w14:paraId="0B8C9CEB"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JUDEȚUL BISTRIȚA-NĂSĂUD,</w:t>
            </w:r>
          </w:p>
          <w:p w14:paraId="2C6C9679"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Președintele Consiliului Județean</w:t>
            </w:r>
          </w:p>
          <w:p w14:paraId="5CD57526"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Emil-Radu MOLDOVAN</w:t>
            </w:r>
          </w:p>
          <w:p w14:paraId="03FC20CE" w14:textId="77777777" w:rsidR="00CC0D6D" w:rsidRPr="00CC0D6D" w:rsidRDefault="00CC0D6D" w:rsidP="00CC0D6D">
            <w:pPr>
              <w:tabs>
                <w:tab w:val="left" w:pos="284"/>
              </w:tabs>
              <w:jc w:val="center"/>
              <w:rPr>
                <w:rFonts w:ascii="Tahoma" w:hAnsi="Tahoma" w:cs="Tahoma"/>
                <w:b/>
                <w:sz w:val="24"/>
              </w:rPr>
            </w:pPr>
          </w:p>
          <w:p w14:paraId="7A8324D2" w14:textId="77777777" w:rsidR="00CC0D6D" w:rsidRPr="00CC0D6D" w:rsidRDefault="00CC0D6D" w:rsidP="00CC0D6D">
            <w:pPr>
              <w:tabs>
                <w:tab w:val="left" w:pos="284"/>
              </w:tabs>
              <w:jc w:val="center"/>
              <w:rPr>
                <w:rFonts w:ascii="Tahoma" w:hAnsi="Tahoma" w:cs="Tahoma"/>
                <w:b/>
                <w:sz w:val="24"/>
              </w:rPr>
            </w:pPr>
          </w:p>
          <w:p w14:paraId="14289004" w14:textId="77777777" w:rsidR="00CC0D6D" w:rsidRPr="00CC0D6D" w:rsidRDefault="00CC0D6D" w:rsidP="00CC0D6D">
            <w:pPr>
              <w:tabs>
                <w:tab w:val="left" w:pos="284"/>
              </w:tabs>
              <w:jc w:val="center"/>
              <w:rPr>
                <w:rFonts w:ascii="Tahoma" w:hAnsi="Tahoma" w:cs="Tahoma"/>
                <w:b/>
                <w:sz w:val="24"/>
              </w:rPr>
            </w:pPr>
          </w:p>
          <w:p w14:paraId="7329A984" w14:textId="77777777" w:rsidR="00CC0D6D" w:rsidRPr="00CC0D6D" w:rsidRDefault="00CC0D6D" w:rsidP="00CC0D6D">
            <w:pPr>
              <w:tabs>
                <w:tab w:val="left" w:pos="284"/>
              </w:tabs>
              <w:jc w:val="center"/>
              <w:rPr>
                <w:rFonts w:ascii="Tahoma" w:hAnsi="Tahoma" w:cs="Tahoma"/>
                <w:b/>
                <w:sz w:val="24"/>
              </w:rPr>
            </w:pPr>
          </w:p>
          <w:p w14:paraId="20591269" w14:textId="77777777" w:rsidR="00CC0D6D" w:rsidRPr="00CC0D6D" w:rsidRDefault="00CC0D6D" w:rsidP="00CC0D6D">
            <w:pPr>
              <w:tabs>
                <w:tab w:val="left" w:pos="284"/>
              </w:tabs>
              <w:jc w:val="center"/>
              <w:rPr>
                <w:rFonts w:ascii="Tahoma" w:hAnsi="Tahoma" w:cs="Tahoma"/>
                <w:b/>
                <w:sz w:val="24"/>
              </w:rPr>
            </w:pPr>
          </w:p>
          <w:p w14:paraId="1423F786" w14:textId="77777777" w:rsidR="00CC0D6D" w:rsidRPr="00CC0D6D" w:rsidRDefault="00CC0D6D" w:rsidP="00CC0D6D">
            <w:pPr>
              <w:tabs>
                <w:tab w:val="left" w:pos="284"/>
              </w:tabs>
              <w:jc w:val="center"/>
              <w:rPr>
                <w:rFonts w:ascii="Tahoma" w:hAnsi="Tahoma" w:cs="Tahoma"/>
                <w:b/>
                <w:sz w:val="24"/>
              </w:rPr>
            </w:pPr>
          </w:p>
        </w:tc>
      </w:tr>
      <w:tr w:rsidR="00CC0D6D" w:rsidRPr="00CC0D6D" w14:paraId="2B7851F9" w14:textId="77777777" w:rsidTr="00E456B6">
        <w:trPr>
          <w:trHeight w:val="2571"/>
        </w:trPr>
        <w:tc>
          <w:tcPr>
            <w:tcW w:w="4813" w:type="dxa"/>
            <w:vMerge/>
          </w:tcPr>
          <w:p w14:paraId="7E4B58C6" w14:textId="77777777" w:rsidR="00CC0D6D" w:rsidRPr="00CC0D6D" w:rsidRDefault="00CC0D6D" w:rsidP="00CC0D6D">
            <w:pPr>
              <w:tabs>
                <w:tab w:val="left" w:pos="284"/>
              </w:tabs>
              <w:jc w:val="center"/>
              <w:rPr>
                <w:rFonts w:ascii="Tahoma" w:hAnsi="Tahoma" w:cs="Tahoma"/>
                <w:b/>
                <w:sz w:val="16"/>
                <w:szCs w:val="16"/>
              </w:rPr>
            </w:pPr>
          </w:p>
        </w:tc>
        <w:tc>
          <w:tcPr>
            <w:tcW w:w="4814" w:type="dxa"/>
          </w:tcPr>
          <w:p w14:paraId="2B998E08" w14:textId="77777777" w:rsidR="00CC0D6D" w:rsidRPr="00CC0D6D" w:rsidRDefault="00CC0D6D" w:rsidP="00CC0D6D">
            <w:pPr>
              <w:jc w:val="center"/>
              <w:rPr>
                <w:rFonts w:ascii="Tahoma" w:hAnsi="Tahoma" w:cs="Tahoma"/>
                <w:b/>
                <w:sz w:val="24"/>
              </w:rPr>
            </w:pPr>
          </w:p>
          <w:p w14:paraId="3CEA842D" w14:textId="77777777" w:rsidR="00CC0D6D" w:rsidRPr="00CC0D6D" w:rsidRDefault="00CC0D6D" w:rsidP="00CC0D6D">
            <w:pPr>
              <w:jc w:val="center"/>
              <w:rPr>
                <w:rFonts w:ascii="Tahoma" w:hAnsi="Tahoma" w:cs="Tahoma"/>
                <w:b/>
                <w:sz w:val="24"/>
              </w:rPr>
            </w:pPr>
            <w:r w:rsidRPr="00CC0D6D">
              <w:rPr>
                <w:rFonts w:ascii="Tahoma" w:hAnsi="Tahoma" w:cs="Tahoma"/>
                <w:b/>
                <w:sz w:val="24"/>
              </w:rPr>
              <w:t>JUDEȚUL MARAMUREȘ,</w:t>
            </w:r>
          </w:p>
          <w:p w14:paraId="0BDD7FD4" w14:textId="77777777" w:rsidR="00CC0D6D" w:rsidRPr="00CC0D6D" w:rsidRDefault="00CC0D6D" w:rsidP="00CC0D6D">
            <w:pPr>
              <w:jc w:val="center"/>
              <w:rPr>
                <w:rFonts w:ascii="Tahoma" w:hAnsi="Tahoma" w:cs="Tahoma"/>
                <w:b/>
                <w:sz w:val="24"/>
              </w:rPr>
            </w:pPr>
            <w:r w:rsidRPr="00CC0D6D">
              <w:rPr>
                <w:rFonts w:ascii="Tahoma" w:hAnsi="Tahoma" w:cs="Tahoma"/>
                <w:b/>
                <w:sz w:val="24"/>
              </w:rPr>
              <w:t>Președintele Consiliului Județean</w:t>
            </w:r>
          </w:p>
          <w:p w14:paraId="4B7D9473" w14:textId="739AAF10" w:rsidR="00CC0D6D" w:rsidRPr="00CC0D6D" w:rsidRDefault="00C91419" w:rsidP="00CC0D6D">
            <w:pPr>
              <w:jc w:val="center"/>
              <w:rPr>
                <w:rFonts w:ascii="Tahoma" w:hAnsi="Tahoma" w:cs="Tahoma"/>
                <w:b/>
                <w:sz w:val="24"/>
              </w:rPr>
            </w:pPr>
            <w:bookmarkStart w:id="18" w:name="_Hlk219446958"/>
            <w:r>
              <w:rPr>
                <w:rFonts w:ascii="Tahoma" w:hAnsi="Tahoma" w:cs="Tahoma"/>
                <w:b/>
                <w:sz w:val="24"/>
              </w:rPr>
              <w:t>Gabriel-Valer Zetea</w:t>
            </w:r>
          </w:p>
          <w:bookmarkEnd w:id="18"/>
          <w:p w14:paraId="2BB4CE9A" w14:textId="77777777" w:rsidR="00CC0D6D" w:rsidRPr="00CC0D6D" w:rsidRDefault="00CC0D6D" w:rsidP="00CC0D6D">
            <w:pPr>
              <w:jc w:val="center"/>
              <w:rPr>
                <w:rFonts w:ascii="Tahoma" w:hAnsi="Tahoma" w:cs="Tahoma"/>
                <w:b/>
                <w:sz w:val="24"/>
              </w:rPr>
            </w:pPr>
          </w:p>
          <w:p w14:paraId="5266C715" w14:textId="77777777" w:rsidR="00CC0D6D" w:rsidRPr="00CC0D6D" w:rsidRDefault="00CC0D6D" w:rsidP="00CC0D6D">
            <w:pPr>
              <w:jc w:val="center"/>
              <w:rPr>
                <w:rFonts w:ascii="Tahoma" w:hAnsi="Tahoma" w:cs="Tahoma"/>
                <w:b/>
                <w:sz w:val="24"/>
              </w:rPr>
            </w:pPr>
          </w:p>
          <w:p w14:paraId="4BF04200" w14:textId="77777777" w:rsidR="00CC0D6D" w:rsidRPr="00CC0D6D" w:rsidRDefault="00CC0D6D" w:rsidP="00CC0D6D">
            <w:pPr>
              <w:jc w:val="center"/>
              <w:rPr>
                <w:rFonts w:ascii="Tahoma" w:hAnsi="Tahoma" w:cs="Tahoma"/>
                <w:b/>
                <w:sz w:val="24"/>
              </w:rPr>
            </w:pPr>
          </w:p>
          <w:p w14:paraId="5B20DDE1" w14:textId="77777777" w:rsidR="00CC0D6D" w:rsidRPr="00CC0D6D" w:rsidRDefault="00CC0D6D" w:rsidP="00CC0D6D">
            <w:pPr>
              <w:jc w:val="center"/>
              <w:rPr>
                <w:rFonts w:ascii="Tahoma" w:hAnsi="Tahoma" w:cs="Tahoma"/>
                <w:b/>
                <w:sz w:val="24"/>
              </w:rPr>
            </w:pPr>
          </w:p>
          <w:p w14:paraId="16ECDF73" w14:textId="77777777" w:rsidR="00CC0D6D" w:rsidRPr="00CC0D6D" w:rsidRDefault="00CC0D6D" w:rsidP="00CC0D6D">
            <w:pPr>
              <w:jc w:val="center"/>
              <w:rPr>
                <w:rFonts w:ascii="Tahoma" w:hAnsi="Tahoma" w:cs="Tahoma"/>
                <w:b/>
                <w:sz w:val="24"/>
              </w:rPr>
            </w:pPr>
          </w:p>
          <w:p w14:paraId="18450909"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 xml:space="preserve"> </w:t>
            </w:r>
          </w:p>
        </w:tc>
      </w:tr>
      <w:tr w:rsidR="00CC0D6D" w:rsidRPr="00CC0D6D" w14:paraId="3A6F72E8" w14:textId="77777777" w:rsidTr="00E456B6">
        <w:trPr>
          <w:trHeight w:val="2151"/>
        </w:trPr>
        <w:tc>
          <w:tcPr>
            <w:tcW w:w="4813" w:type="dxa"/>
            <w:vMerge/>
          </w:tcPr>
          <w:p w14:paraId="41ED7DAC" w14:textId="77777777" w:rsidR="00CC0D6D" w:rsidRPr="00CC0D6D" w:rsidRDefault="00CC0D6D" w:rsidP="00CC0D6D">
            <w:pPr>
              <w:tabs>
                <w:tab w:val="left" w:pos="284"/>
              </w:tabs>
              <w:jc w:val="center"/>
              <w:rPr>
                <w:rFonts w:ascii="Tahoma" w:hAnsi="Tahoma" w:cs="Tahoma"/>
                <w:b/>
                <w:sz w:val="24"/>
              </w:rPr>
            </w:pPr>
          </w:p>
        </w:tc>
        <w:tc>
          <w:tcPr>
            <w:tcW w:w="4814" w:type="dxa"/>
          </w:tcPr>
          <w:p w14:paraId="4EFAFC83" w14:textId="77777777" w:rsidR="00CC0D6D" w:rsidRPr="00CC0D6D" w:rsidRDefault="00CC0D6D" w:rsidP="00CC0D6D">
            <w:pPr>
              <w:tabs>
                <w:tab w:val="left" w:pos="284"/>
              </w:tabs>
              <w:jc w:val="center"/>
              <w:rPr>
                <w:rFonts w:ascii="Tahoma" w:hAnsi="Tahoma" w:cs="Tahoma"/>
                <w:b/>
                <w:sz w:val="24"/>
              </w:rPr>
            </w:pPr>
          </w:p>
          <w:p w14:paraId="0DB5FCF1" w14:textId="77777777" w:rsidR="00CC0D6D" w:rsidRPr="00CC0D6D" w:rsidRDefault="00CC0D6D" w:rsidP="00CC0D6D">
            <w:pPr>
              <w:tabs>
                <w:tab w:val="left" w:pos="284"/>
              </w:tabs>
              <w:jc w:val="center"/>
              <w:rPr>
                <w:rFonts w:ascii="Tahoma" w:hAnsi="Tahoma" w:cs="Tahoma"/>
                <w:b/>
                <w:sz w:val="24"/>
              </w:rPr>
            </w:pPr>
            <w:r w:rsidRPr="00CC0D6D">
              <w:rPr>
                <w:rFonts w:ascii="Tahoma" w:hAnsi="Tahoma" w:cs="Tahoma"/>
                <w:b/>
                <w:sz w:val="24"/>
              </w:rPr>
              <w:t>JUDEȚUL SATU MARE,</w:t>
            </w:r>
          </w:p>
          <w:p w14:paraId="19B56ABE" w14:textId="77777777" w:rsidR="00CC0D6D" w:rsidRPr="00CC0D6D" w:rsidRDefault="00CC0D6D" w:rsidP="00CC0D6D">
            <w:pPr>
              <w:jc w:val="center"/>
              <w:rPr>
                <w:rFonts w:ascii="Tahoma" w:hAnsi="Tahoma" w:cs="Tahoma"/>
                <w:b/>
                <w:sz w:val="24"/>
              </w:rPr>
            </w:pPr>
            <w:r w:rsidRPr="00CC0D6D">
              <w:rPr>
                <w:rFonts w:ascii="Tahoma" w:hAnsi="Tahoma" w:cs="Tahoma"/>
                <w:b/>
                <w:sz w:val="24"/>
              </w:rPr>
              <w:t>Președintele Consiliului Județean</w:t>
            </w:r>
          </w:p>
          <w:p w14:paraId="5FCCAF8C" w14:textId="77777777" w:rsidR="00CC0D6D" w:rsidRPr="00CC0D6D" w:rsidRDefault="00CC0D6D" w:rsidP="00CC0D6D">
            <w:pPr>
              <w:jc w:val="center"/>
              <w:rPr>
                <w:rFonts w:ascii="Tahoma" w:hAnsi="Tahoma" w:cs="Tahoma"/>
                <w:b/>
                <w:bCs/>
                <w:sz w:val="24"/>
              </w:rPr>
            </w:pPr>
            <w:r w:rsidRPr="00CC0D6D">
              <w:rPr>
                <w:rFonts w:ascii="Tahoma" w:hAnsi="Tahoma" w:cs="Tahoma"/>
                <w:b/>
                <w:bCs/>
                <w:sz w:val="24"/>
              </w:rPr>
              <w:t>Csaba PATAKI</w:t>
            </w:r>
          </w:p>
          <w:p w14:paraId="4A77745C" w14:textId="77777777" w:rsidR="00CC0D6D" w:rsidRPr="00CC0D6D" w:rsidRDefault="00CC0D6D" w:rsidP="00CC0D6D">
            <w:pPr>
              <w:jc w:val="center"/>
              <w:rPr>
                <w:rFonts w:ascii="Tahoma" w:hAnsi="Tahoma" w:cs="Tahoma"/>
                <w:b/>
                <w:bCs/>
                <w:sz w:val="24"/>
              </w:rPr>
            </w:pPr>
          </w:p>
          <w:p w14:paraId="63B7D9D7" w14:textId="77777777" w:rsidR="00CC0D6D" w:rsidRPr="00CC0D6D" w:rsidRDefault="00CC0D6D" w:rsidP="00CC0D6D">
            <w:pPr>
              <w:jc w:val="center"/>
              <w:rPr>
                <w:rFonts w:ascii="Tahoma" w:hAnsi="Tahoma" w:cs="Tahoma"/>
                <w:b/>
                <w:bCs/>
                <w:sz w:val="24"/>
              </w:rPr>
            </w:pPr>
          </w:p>
          <w:p w14:paraId="1F2D06F1" w14:textId="77777777" w:rsidR="00CC0D6D" w:rsidRPr="00CC0D6D" w:rsidRDefault="00CC0D6D" w:rsidP="00CC0D6D">
            <w:pPr>
              <w:jc w:val="center"/>
              <w:rPr>
                <w:rFonts w:ascii="Tahoma" w:hAnsi="Tahoma" w:cs="Tahoma"/>
                <w:b/>
                <w:bCs/>
                <w:sz w:val="24"/>
              </w:rPr>
            </w:pPr>
          </w:p>
          <w:p w14:paraId="1D700C5E" w14:textId="77777777" w:rsidR="00CC0D6D" w:rsidRPr="00CC0D6D" w:rsidRDefault="00CC0D6D" w:rsidP="00CC0D6D">
            <w:pPr>
              <w:jc w:val="center"/>
              <w:rPr>
                <w:rFonts w:ascii="Tahoma" w:hAnsi="Tahoma" w:cs="Tahoma"/>
                <w:b/>
                <w:bCs/>
                <w:sz w:val="24"/>
              </w:rPr>
            </w:pPr>
          </w:p>
          <w:p w14:paraId="6E972A31" w14:textId="5166A5C7" w:rsidR="00CC0D6D" w:rsidRDefault="00CC0D6D" w:rsidP="00CC0D6D">
            <w:pPr>
              <w:jc w:val="center"/>
              <w:rPr>
                <w:rFonts w:ascii="Tahoma" w:hAnsi="Tahoma" w:cs="Tahoma"/>
                <w:b/>
                <w:bCs/>
                <w:sz w:val="24"/>
              </w:rPr>
            </w:pPr>
          </w:p>
          <w:p w14:paraId="69F293EA" w14:textId="1A2162EF" w:rsidR="00E92AA2" w:rsidRDefault="00E92AA2" w:rsidP="00CC0D6D">
            <w:pPr>
              <w:jc w:val="center"/>
              <w:rPr>
                <w:rFonts w:ascii="Tahoma" w:hAnsi="Tahoma" w:cs="Tahoma"/>
                <w:b/>
                <w:bCs/>
                <w:sz w:val="24"/>
              </w:rPr>
            </w:pPr>
          </w:p>
          <w:p w14:paraId="0DDD2605" w14:textId="78085452" w:rsidR="00E92AA2" w:rsidRDefault="00E92AA2" w:rsidP="00CC0D6D">
            <w:pPr>
              <w:jc w:val="center"/>
              <w:rPr>
                <w:rFonts w:ascii="Tahoma" w:hAnsi="Tahoma" w:cs="Tahoma"/>
                <w:b/>
                <w:bCs/>
                <w:sz w:val="24"/>
              </w:rPr>
            </w:pPr>
          </w:p>
          <w:p w14:paraId="7297CB11" w14:textId="77777777" w:rsidR="00E92AA2" w:rsidRPr="00CC0D6D" w:rsidRDefault="00E92AA2" w:rsidP="00CC0D6D">
            <w:pPr>
              <w:jc w:val="center"/>
              <w:rPr>
                <w:rFonts w:ascii="Tahoma" w:hAnsi="Tahoma" w:cs="Tahoma"/>
                <w:b/>
                <w:bCs/>
                <w:sz w:val="24"/>
              </w:rPr>
            </w:pPr>
          </w:p>
          <w:p w14:paraId="383A94E9" w14:textId="77777777" w:rsidR="00CC0D6D" w:rsidRPr="00CC0D6D" w:rsidRDefault="00CC0D6D" w:rsidP="00CC0D6D">
            <w:pPr>
              <w:jc w:val="center"/>
              <w:rPr>
                <w:rFonts w:ascii="Tahoma" w:hAnsi="Tahoma" w:cs="Tahoma"/>
                <w:b/>
                <w:bCs/>
                <w:sz w:val="24"/>
              </w:rPr>
            </w:pPr>
          </w:p>
        </w:tc>
      </w:tr>
      <w:tr w:rsidR="00CC0D6D" w:rsidRPr="00CC0D6D" w14:paraId="284B8A5C" w14:textId="77777777" w:rsidTr="00E456B6">
        <w:trPr>
          <w:trHeight w:val="65"/>
        </w:trPr>
        <w:tc>
          <w:tcPr>
            <w:tcW w:w="4813" w:type="dxa"/>
            <w:vMerge/>
          </w:tcPr>
          <w:p w14:paraId="6097F3F7" w14:textId="77777777" w:rsidR="00CC0D6D" w:rsidRPr="00CC0D6D" w:rsidRDefault="00CC0D6D" w:rsidP="00CC0D6D">
            <w:pPr>
              <w:tabs>
                <w:tab w:val="left" w:pos="284"/>
              </w:tabs>
              <w:jc w:val="center"/>
              <w:rPr>
                <w:rFonts w:ascii="Tahoma" w:hAnsi="Tahoma" w:cs="Tahoma"/>
                <w:b/>
                <w:sz w:val="24"/>
              </w:rPr>
            </w:pPr>
          </w:p>
        </w:tc>
        <w:tc>
          <w:tcPr>
            <w:tcW w:w="4814" w:type="dxa"/>
          </w:tcPr>
          <w:p w14:paraId="407721B9"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35558BA0"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JUDEȚUL SĂLAJ,</w:t>
            </w:r>
          </w:p>
          <w:p w14:paraId="2DDA55AA"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Președintele Consiliului Județean</w:t>
            </w:r>
          </w:p>
          <w:p w14:paraId="2C151AC0"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Dinu IANCU-SĂLĂJANU</w:t>
            </w:r>
          </w:p>
          <w:p w14:paraId="40AFEFDF"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389219BA"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57F1B4A2"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6EAB904D"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46CBD7ED"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rPr>
                <w:rFonts w:ascii="Tahoma" w:hAnsi="Tahoma" w:cs="Tahoma"/>
                <w:b/>
                <w:sz w:val="24"/>
              </w:rPr>
            </w:pPr>
          </w:p>
          <w:p w14:paraId="152785FA"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jc w:val="center"/>
              <w:rPr>
                <w:rFonts w:ascii="Tahoma" w:hAnsi="Tahoma" w:cs="Tahoma"/>
                <w:b/>
                <w:bCs/>
                <w:sz w:val="24"/>
              </w:rPr>
            </w:pPr>
          </w:p>
        </w:tc>
      </w:tr>
      <w:tr w:rsidR="00CC0D6D" w:rsidRPr="00CC0D6D" w14:paraId="0BA35DD9" w14:textId="77777777" w:rsidTr="00E456B6">
        <w:trPr>
          <w:trHeight w:val="65"/>
        </w:trPr>
        <w:tc>
          <w:tcPr>
            <w:tcW w:w="4813" w:type="dxa"/>
            <w:vMerge/>
          </w:tcPr>
          <w:p w14:paraId="7507AA49" w14:textId="77777777" w:rsidR="00CC0D6D" w:rsidRPr="00CC0D6D" w:rsidRDefault="00CC0D6D" w:rsidP="00CC0D6D">
            <w:pPr>
              <w:tabs>
                <w:tab w:val="left" w:pos="284"/>
              </w:tabs>
              <w:jc w:val="center"/>
              <w:rPr>
                <w:rFonts w:ascii="Tahoma" w:hAnsi="Tahoma" w:cs="Tahoma"/>
                <w:b/>
                <w:sz w:val="24"/>
              </w:rPr>
            </w:pPr>
          </w:p>
        </w:tc>
        <w:tc>
          <w:tcPr>
            <w:tcW w:w="4814" w:type="dxa"/>
          </w:tcPr>
          <w:p w14:paraId="421C9B92"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5E88FCFD"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JUDEȚUL CLUJ,</w:t>
            </w:r>
          </w:p>
          <w:p w14:paraId="485E64A7"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Președintele Consiliului Județean</w:t>
            </w:r>
          </w:p>
          <w:p w14:paraId="68484656"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r w:rsidRPr="00CC0D6D">
              <w:rPr>
                <w:rFonts w:ascii="Tahoma" w:hAnsi="Tahoma" w:cs="Tahoma"/>
                <w:b/>
                <w:sz w:val="24"/>
              </w:rPr>
              <w:t>Alin TIŞE</w:t>
            </w:r>
          </w:p>
          <w:p w14:paraId="37BF521F"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41BE32EC"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38B46266"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7B2FB4A6"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70323D16"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p w14:paraId="525E6DB3" w14:textId="77777777" w:rsidR="00CC0D6D" w:rsidRPr="00CC0D6D" w:rsidRDefault="00CC0D6D" w:rsidP="00CC0D6D">
            <w:pPr>
              <w:pBdr>
                <w:top w:val="none" w:sz="0" w:space="0" w:color="auto"/>
                <w:left w:val="none" w:sz="0" w:space="0" w:color="auto"/>
                <w:bottom w:val="none" w:sz="0" w:space="0" w:color="auto"/>
                <w:right w:val="none" w:sz="0" w:space="0" w:color="auto"/>
                <w:between w:val="none" w:sz="0" w:space="0" w:color="auto"/>
              </w:pBdr>
              <w:tabs>
                <w:tab w:val="left" w:pos="284"/>
              </w:tabs>
              <w:jc w:val="center"/>
              <w:rPr>
                <w:rFonts w:ascii="Tahoma" w:hAnsi="Tahoma" w:cs="Tahoma"/>
                <w:b/>
                <w:sz w:val="24"/>
              </w:rPr>
            </w:pPr>
          </w:p>
        </w:tc>
      </w:tr>
    </w:tbl>
    <w:p w14:paraId="73664F4C" w14:textId="77777777" w:rsidR="004B380B" w:rsidRPr="006214E7" w:rsidRDefault="004B380B" w:rsidP="00026EF9">
      <w:pPr>
        <w:spacing w:line="276" w:lineRule="auto"/>
        <w:jc w:val="both"/>
        <w:rPr>
          <w:rFonts w:ascii="Tahoma" w:hAnsi="Tahoma" w:cs="Tahoma"/>
          <w:bCs/>
          <w:sz w:val="24"/>
        </w:rPr>
      </w:pPr>
    </w:p>
    <w:p w14:paraId="24671213" w14:textId="77777777" w:rsidR="004B380B" w:rsidRPr="006214E7" w:rsidRDefault="004B380B" w:rsidP="00026EF9">
      <w:pPr>
        <w:spacing w:line="276" w:lineRule="auto"/>
        <w:jc w:val="both"/>
        <w:rPr>
          <w:rFonts w:ascii="Times New Roman" w:hAnsi="Times New Roman"/>
          <w:bCs/>
          <w:sz w:val="24"/>
        </w:rPr>
      </w:pPr>
    </w:p>
    <w:p w14:paraId="5A3073DD" w14:textId="77777777" w:rsidR="004B380B" w:rsidRPr="006214E7" w:rsidRDefault="004B380B" w:rsidP="00026EF9">
      <w:pPr>
        <w:spacing w:line="276" w:lineRule="auto"/>
        <w:jc w:val="both"/>
        <w:rPr>
          <w:rFonts w:ascii="Times New Roman" w:hAnsi="Times New Roman"/>
          <w:bCs/>
          <w:sz w:val="24"/>
        </w:rPr>
      </w:pPr>
    </w:p>
    <w:p w14:paraId="341DAB67" w14:textId="77777777" w:rsidR="004B380B" w:rsidRPr="006214E7" w:rsidRDefault="004B380B" w:rsidP="00026EF9">
      <w:pPr>
        <w:spacing w:line="276" w:lineRule="auto"/>
        <w:jc w:val="both"/>
        <w:rPr>
          <w:rFonts w:ascii="Times New Roman" w:hAnsi="Times New Roman"/>
          <w:bCs/>
          <w:sz w:val="24"/>
        </w:rPr>
      </w:pPr>
    </w:p>
    <w:p w14:paraId="0F0B1A29" w14:textId="77777777" w:rsidR="004B380B" w:rsidRPr="006214E7" w:rsidRDefault="004B380B" w:rsidP="00026EF9">
      <w:pPr>
        <w:spacing w:line="276" w:lineRule="auto"/>
        <w:jc w:val="both"/>
        <w:rPr>
          <w:rFonts w:ascii="Times New Roman" w:hAnsi="Times New Roman"/>
          <w:bCs/>
          <w:sz w:val="24"/>
        </w:rPr>
      </w:pPr>
    </w:p>
    <w:p w14:paraId="25712A3D" w14:textId="77777777" w:rsidR="004B380B" w:rsidRPr="006214E7" w:rsidRDefault="004B380B" w:rsidP="00026EF9">
      <w:pPr>
        <w:spacing w:line="276" w:lineRule="auto"/>
        <w:jc w:val="both"/>
        <w:rPr>
          <w:rFonts w:ascii="Times New Roman" w:hAnsi="Times New Roman"/>
          <w:sz w:val="24"/>
        </w:rPr>
      </w:pPr>
    </w:p>
    <w:p w14:paraId="4E3FDEF0" w14:textId="77777777" w:rsidR="009B7BEF" w:rsidRPr="006214E7" w:rsidRDefault="009B7BEF" w:rsidP="00F93567">
      <w:pPr>
        <w:tabs>
          <w:tab w:val="left" w:pos="284"/>
        </w:tabs>
        <w:spacing w:line="276" w:lineRule="auto"/>
        <w:jc w:val="both"/>
        <w:rPr>
          <w:rFonts w:ascii="Times New Roman" w:hAnsi="Times New Roman"/>
          <w:bCs/>
          <w:sz w:val="24"/>
        </w:rPr>
      </w:pPr>
    </w:p>
    <w:p w14:paraId="7E57E160" w14:textId="77777777" w:rsidR="007B343A" w:rsidRPr="00EC49D3" w:rsidRDefault="007B343A" w:rsidP="007B343A">
      <w:pPr>
        <w:tabs>
          <w:tab w:val="left" w:pos="284"/>
        </w:tabs>
        <w:spacing w:line="276" w:lineRule="auto"/>
        <w:jc w:val="both"/>
        <w:rPr>
          <w:rFonts w:ascii="Times New Roman" w:hAnsi="Times New Roman"/>
          <w:bCs/>
          <w:sz w:val="24"/>
        </w:rPr>
      </w:pPr>
    </w:p>
    <w:p w14:paraId="0C6E1A04" w14:textId="74396734" w:rsidR="007B343A" w:rsidRPr="0091469E" w:rsidRDefault="007B343A" w:rsidP="007B343A">
      <w:pPr>
        <w:tabs>
          <w:tab w:val="left" w:pos="1296"/>
          <w:tab w:val="left" w:pos="6396"/>
        </w:tabs>
        <w:jc w:val="both"/>
        <w:rPr>
          <w:rFonts w:ascii="Times New Roman" w:hAnsi="Times New Roman"/>
          <w:b/>
          <w:bCs/>
          <w:sz w:val="24"/>
        </w:rPr>
      </w:pPr>
      <w:r>
        <w:rPr>
          <w:rFonts w:ascii="Times New Roman" w:hAnsi="Times New Roman"/>
          <w:b/>
          <w:bCs/>
          <w:sz w:val="24"/>
        </w:rPr>
        <w:t xml:space="preserve">                </w:t>
      </w:r>
      <w:r w:rsidRPr="0091469E">
        <w:rPr>
          <w:rFonts w:ascii="Times New Roman" w:hAnsi="Times New Roman"/>
          <w:b/>
          <w:bCs/>
          <w:sz w:val="24"/>
        </w:rPr>
        <w:t>PREȘEDINTE,</w:t>
      </w:r>
      <w:r w:rsidR="00020DBE">
        <w:rPr>
          <w:rFonts w:ascii="Times New Roman" w:hAnsi="Times New Roman"/>
          <w:b/>
          <w:bCs/>
          <w:sz w:val="24"/>
        </w:rPr>
        <w:t xml:space="preserve">                                                        </w:t>
      </w:r>
      <w:r w:rsidRPr="0091469E">
        <w:rPr>
          <w:rFonts w:ascii="Times New Roman" w:hAnsi="Times New Roman"/>
          <w:b/>
          <w:bCs/>
          <w:sz w:val="24"/>
        </w:rPr>
        <w:t>DIRECTOR EXECUTIV,</w:t>
      </w:r>
    </w:p>
    <w:p w14:paraId="76E8B27D" w14:textId="2C63E978" w:rsidR="007B343A" w:rsidRPr="00DE3C95" w:rsidRDefault="007B343A" w:rsidP="007B343A">
      <w:pPr>
        <w:tabs>
          <w:tab w:val="left" w:pos="1296"/>
          <w:tab w:val="left" w:pos="6912"/>
        </w:tabs>
        <w:jc w:val="both"/>
        <w:rPr>
          <w:rFonts w:ascii="Times New Roman" w:hAnsi="Times New Roman"/>
          <w:b/>
          <w:bCs/>
          <w:sz w:val="24"/>
        </w:rPr>
      </w:pPr>
      <w:r w:rsidRPr="0091469E">
        <w:rPr>
          <w:rFonts w:ascii="Times New Roman" w:hAnsi="Times New Roman"/>
          <w:b/>
          <w:bCs/>
          <w:sz w:val="24"/>
        </w:rPr>
        <w:t xml:space="preserve">                  Pataki Csaba                                                              Ștern Felicia Cristina</w:t>
      </w:r>
    </w:p>
    <w:p w14:paraId="03588F28" w14:textId="77777777" w:rsidR="00E96ECB" w:rsidRPr="006214E7" w:rsidRDefault="00E96ECB" w:rsidP="00F93567">
      <w:pPr>
        <w:tabs>
          <w:tab w:val="left" w:pos="284"/>
        </w:tabs>
        <w:spacing w:line="276" w:lineRule="auto"/>
        <w:jc w:val="both"/>
        <w:rPr>
          <w:rFonts w:ascii="Times New Roman" w:hAnsi="Times New Roman"/>
          <w:bCs/>
          <w:color w:val="FF0000"/>
          <w:sz w:val="24"/>
        </w:rPr>
      </w:pPr>
    </w:p>
    <w:sectPr w:rsidR="00E96ECB" w:rsidRPr="006214E7" w:rsidSect="00F93567">
      <w:headerReference w:type="default" r:id="rId10"/>
      <w:footerReference w:type="default" r:id="rId11"/>
      <w:headerReference w:type="first" r:id="rId12"/>
      <w:footerReference w:type="first" r:id="rId13"/>
      <w:pgSz w:w="11906" w:h="16838" w:code="9"/>
      <w:pgMar w:top="974" w:right="851" w:bottom="851" w:left="1701" w:header="284" w:footer="54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50923" w14:textId="77777777" w:rsidR="009B5C82" w:rsidRDefault="009B5C82">
      <w:r>
        <w:separator/>
      </w:r>
    </w:p>
  </w:endnote>
  <w:endnote w:type="continuationSeparator" w:id="0">
    <w:p w14:paraId="50928822" w14:textId="77777777" w:rsidR="009B5C82" w:rsidRDefault="009B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BB833" w14:textId="77777777" w:rsidR="00E769B5" w:rsidRPr="00F93567" w:rsidRDefault="00E769B5">
    <w:pPr>
      <w:pStyle w:val="Footer"/>
      <w:jc w:val="center"/>
      <w:rPr>
        <w:rStyle w:val="PageNumber"/>
        <w:rFonts w:ascii="Times New Roman" w:hAnsi="Times New Roman"/>
        <w:i/>
        <w:sz w:val="24"/>
      </w:rPr>
    </w:pPr>
    <w:r w:rsidRPr="00F93567">
      <w:rPr>
        <w:rStyle w:val="PageNumber"/>
        <w:rFonts w:ascii="Times New Roman" w:hAnsi="Times New Roman"/>
        <w:i/>
        <w:sz w:val="24"/>
      </w:rPr>
      <w:t>Neclasificat</w:t>
    </w:r>
  </w:p>
  <w:p w14:paraId="0AE627C4" w14:textId="77777777" w:rsidR="00E769B5" w:rsidRPr="00F93567" w:rsidRDefault="00E769B5">
    <w:pPr>
      <w:pStyle w:val="Footer"/>
      <w:jc w:val="center"/>
      <w:rPr>
        <w:rFonts w:ascii="Times New Roman" w:hAnsi="Times New Roman"/>
        <w:i/>
        <w:sz w:val="24"/>
      </w:rPr>
    </w:pPr>
    <w:r w:rsidRPr="00F93567">
      <w:rPr>
        <w:rStyle w:val="PageNumber"/>
        <w:rFonts w:ascii="Times New Roman" w:hAnsi="Times New Roman"/>
        <w:i/>
        <w:sz w:val="24"/>
      </w:rPr>
      <w:fldChar w:fldCharType="begin"/>
    </w:r>
    <w:r w:rsidRPr="00F93567">
      <w:rPr>
        <w:rStyle w:val="PageNumber"/>
        <w:rFonts w:ascii="Times New Roman" w:hAnsi="Times New Roman"/>
        <w:i/>
        <w:sz w:val="24"/>
      </w:rPr>
      <w:instrText xml:space="preserve"> PAGE </w:instrText>
    </w:r>
    <w:r w:rsidRPr="00F93567">
      <w:rPr>
        <w:rStyle w:val="PageNumber"/>
        <w:rFonts w:ascii="Times New Roman" w:hAnsi="Times New Roman"/>
        <w:i/>
        <w:sz w:val="24"/>
      </w:rPr>
      <w:fldChar w:fldCharType="separate"/>
    </w:r>
    <w:r w:rsidR="007C12CA">
      <w:rPr>
        <w:rStyle w:val="PageNumber"/>
        <w:rFonts w:ascii="Times New Roman" w:hAnsi="Times New Roman"/>
        <w:i/>
        <w:noProof/>
        <w:sz w:val="24"/>
      </w:rPr>
      <w:t>10</w:t>
    </w:r>
    <w:r w:rsidRPr="00F93567">
      <w:rPr>
        <w:rStyle w:val="PageNumber"/>
        <w:rFonts w:ascii="Times New Roman" w:hAnsi="Times New Roman"/>
        <w:i/>
        <w:sz w:val="24"/>
      </w:rPr>
      <w:fldChar w:fldCharType="end"/>
    </w:r>
    <w:r w:rsidRPr="00F93567">
      <w:rPr>
        <w:rStyle w:val="PageNumber"/>
        <w:rFonts w:ascii="Times New Roman" w:hAnsi="Times New Roman"/>
        <w:i/>
        <w:sz w:val="24"/>
      </w:rPr>
      <w:t>/</w:t>
    </w:r>
    <w:r w:rsidRPr="00F93567">
      <w:rPr>
        <w:rStyle w:val="PageNumber"/>
        <w:rFonts w:ascii="Times New Roman" w:hAnsi="Times New Roman"/>
        <w:i/>
        <w:sz w:val="24"/>
      </w:rPr>
      <w:fldChar w:fldCharType="begin"/>
    </w:r>
    <w:r w:rsidRPr="00F93567">
      <w:rPr>
        <w:rStyle w:val="PageNumber"/>
        <w:rFonts w:ascii="Times New Roman" w:hAnsi="Times New Roman"/>
        <w:i/>
        <w:sz w:val="24"/>
      </w:rPr>
      <w:instrText xml:space="preserve"> NUMPAGES </w:instrText>
    </w:r>
    <w:r w:rsidRPr="00F93567">
      <w:rPr>
        <w:rStyle w:val="PageNumber"/>
        <w:rFonts w:ascii="Times New Roman" w:hAnsi="Times New Roman"/>
        <w:i/>
        <w:sz w:val="24"/>
      </w:rPr>
      <w:fldChar w:fldCharType="separate"/>
    </w:r>
    <w:r w:rsidR="007C12CA">
      <w:rPr>
        <w:rStyle w:val="PageNumber"/>
        <w:rFonts w:ascii="Times New Roman" w:hAnsi="Times New Roman"/>
        <w:i/>
        <w:noProof/>
        <w:sz w:val="24"/>
      </w:rPr>
      <w:t>10</w:t>
    </w:r>
    <w:r w:rsidRPr="00F93567">
      <w:rPr>
        <w:rStyle w:val="PageNumber"/>
        <w:rFonts w:ascii="Times New Roman" w:hAnsi="Times New Roman"/>
        <w: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49EBD" w14:textId="77777777" w:rsidR="00E769B5" w:rsidRPr="00F93567" w:rsidRDefault="00E769B5">
    <w:pPr>
      <w:pStyle w:val="Footer"/>
      <w:jc w:val="center"/>
      <w:rPr>
        <w:rFonts w:ascii="Times New Roman" w:hAnsi="Times New Roman"/>
        <w:i/>
        <w:sz w:val="24"/>
        <w:lang w:val="en-US"/>
      </w:rPr>
    </w:pPr>
    <w:r w:rsidRPr="00F93567">
      <w:rPr>
        <w:rFonts w:ascii="Times New Roman" w:hAnsi="Times New Roman"/>
        <w:i/>
        <w:sz w:val="24"/>
        <w:lang w:val="en-US"/>
      </w:rPr>
      <w:t>Neclasificat</w:t>
    </w:r>
  </w:p>
  <w:p w14:paraId="3DBA84A3" w14:textId="77777777" w:rsidR="00E769B5" w:rsidRPr="00F93567" w:rsidRDefault="00E769B5">
    <w:pPr>
      <w:pStyle w:val="Footer"/>
      <w:jc w:val="center"/>
      <w:rPr>
        <w:rFonts w:ascii="Times New Roman" w:hAnsi="Times New Roman"/>
        <w:i/>
        <w:sz w:val="24"/>
        <w:lang w:val="en-US"/>
      </w:rPr>
    </w:pPr>
    <w:r w:rsidRPr="00F93567">
      <w:rPr>
        <w:rStyle w:val="PageNumber"/>
        <w:rFonts w:ascii="Times New Roman" w:hAnsi="Times New Roman"/>
        <w:i/>
        <w:sz w:val="24"/>
      </w:rPr>
      <w:fldChar w:fldCharType="begin"/>
    </w:r>
    <w:r w:rsidRPr="00F93567">
      <w:rPr>
        <w:rStyle w:val="PageNumber"/>
        <w:rFonts w:ascii="Times New Roman" w:hAnsi="Times New Roman"/>
        <w:i/>
        <w:sz w:val="24"/>
      </w:rPr>
      <w:instrText xml:space="preserve"> PAGE </w:instrText>
    </w:r>
    <w:r w:rsidRPr="00F93567">
      <w:rPr>
        <w:rStyle w:val="PageNumber"/>
        <w:rFonts w:ascii="Times New Roman" w:hAnsi="Times New Roman"/>
        <w:i/>
        <w:sz w:val="24"/>
      </w:rPr>
      <w:fldChar w:fldCharType="separate"/>
    </w:r>
    <w:r w:rsidR="00E05527">
      <w:rPr>
        <w:rStyle w:val="PageNumber"/>
        <w:rFonts w:ascii="Times New Roman" w:hAnsi="Times New Roman"/>
        <w:i/>
        <w:noProof/>
        <w:sz w:val="24"/>
      </w:rPr>
      <w:t>1</w:t>
    </w:r>
    <w:r w:rsidRPr="00F93567">
      <w:rPr>
        <w:rStyle w:val="PageNumber"/>
        <w:rFonts w:ascii="Times New Roman" w:hAnsi="Times New Roman"/>
        <w:i/>
        <w:sz w:val="24"/>
      </w:rPr>
      <w:fldChar w:fldCharType="end"/>
    </w:r>
    <w:r w:rsidRPr="00F93567">
      <w:rPr>
        <w:rStyle w:val="PageNumber"/>
        <w:rFonts w:ascii="Times New Roman" w:hAnsi="Times New Roman"/>
        <w:i/>
        <w:sz w:val="24"/>
      </w:rPr>
      <w:t>/</w:t>
    </w:r>
    <w:r w:rsidRPr="00F93567">
      <w:rPr>
        <w:rStyle w:val="PageNumber"/>
        <w:rFonts w:ascii="Times New Roman" w:hAnsi="Times New Roman"/>
        <w:i/>
        <w:sz w:val="24"/>
      </w:rPr>
      <w:fldChar w:fldCharType="begin"/>
    </w:r>
    <w:r w:rsidRPr="00F93567">
      <w:rPr>
        <w:rStyle w:val="PageNumber"/>
        <w:rFonts w:ascii="Times New Roman" w:hAnsi="Times New Roman"/>
        <w:i/>
        <w:sz w:val="24"/>
      </w:rPr>
      <w:instrText xml:space="preserve"> NUMPAGES </w:instrText>
    </w:r>
    <w:r w:rsidRPr="00F93567">
      <w:rPr>
        <w:rStyle w:val="PageNumber"/>
        <w:rFonts w:ascii="Times New Roman" w:hAnsi="Times New Roman"/>
        <w:i/>
        <w:sz w:val="24"/>
      </w:rPr>
      <w:fldChar w:fldCharType="separate"/>
    </w:r>
    <w:r w:rsidR="00E05527">
      <w:rPr>
        <w:rStyle w:val="PageNumber"/>
        <w:rFonts w:ascii="Times New Roman" w:hAnsi="Times New Roman"/>
        <w:i/>
        <w:noProof/>
        <w:sz w:val="24"/>
      </w:rPr>
      <w:t>10</w:t>
    </w:r>
    <w:r w:rsidRPr="00F93567">
      <w:rPr>
        <w:rStyle w:val="PageNumber"/>
        <w:rFonts w:ascii="Times New Roman" w:hAnsi="Times New Roman"/>
        <w: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5214F" w14:textId="77777777" w:rsidR="009B5C82" w:rsidRDefault="009B5C82">
      <w:r>
        <w:separator/>
      </w:r>
    </w:p>
  </w:footnote>
  <w:footnote w:type="continuationSeparator" w:id="0">
    <w:p w14:paraId="2A8AC58E" w14:textId="77777777" w:rsidR="009B5C82" w:rsidRDefault="009B5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A39C3" w14:textId="77777777" w:rsidR="00E769B5" w:rsidRPr="00F93567" w:rsidRDefault="00E769B5">
    <w:pPr>
      <w:pStyle w:val="Footer"/>
      <w:jc w:val="center"/>
      <w:rPr>
        <w:rFonts w:ascii="Times New Roman" w:hAnsi="Times New Roman"/>
        <w:i/>
        <w:sz w:val="24"/>
        <w:lang w:val="en-US"/>
      </w:rPr>
    </w:pPr>
    <w:r w:rsidRPr="00F93567">
      <w:rPr>
        <w:rFonts w:ascii="Times New Roman" w:hAnsi="Times New Roman"/>
        <w:i/>
        <w:sz w:val="24"/>
        <w:lang w:val="en-US"/>
      </w:rPr>
      <w:t>Neclasificat</w:t>
    </w:r>
  </w:p>
  <w:p w14:paraId="4716EF8A" w14:textId="77777777" w:rsidR="00E769B5" w:rsidRDefault="00E769B5">
    <w:pPr>
      <w:pStyle w:val="Footer"/>
      <w:jc w:val="center"/>
      <w:rPr>
        <w:i/>
        <w:sz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91AE" w14:textId="77777777" w:rsidR="00E769B5" w:rsidRPr="00F93567" w:rsidRDefault="00E769B5">
    <w:pPr>
      <w:pStyle w:val="Header"/>
      <w:jc w:val="right"/>
      <w:rPr>
        <w:rFonts w:ascii="Times New Roman" w:hAnsi="Times New Roman"/>
        <w:i/>
        <w:sz w:val="24"/>
        <w:lang w:val="en-US"/>
      </w:rPr>
    </w:pPr>
    <w:r w:rsidRPr="00F93567">
      <w:rPr>
        <w:rFonts w:ascii="Times New Roman" w:hAnsi="Times New Roman"/>
        <w:i/>
        <w:sz w:val="24"/>
        <w:lang w:val="en-US"/>
      </w:rPr>
      <w:t>Neclasificat</w:t>
    </w:r>
  </w:p>
  <w:p w14:paraId="17A7999A" w14:textId="77777777" w:rsidR="00E769B5" w:rsidRPr="00F93567" w:rsidRDefault="00E769B5">
    <w:pPr>
      <w:pStyle w:val="Header"/>
      <w:jc w:val="center"/>
      <w:rPr>
        <w:rFonts w:ascii="Times New Roman" w:hAnsi="Times New Roman"/>
        <w:i/>
        <w:sz w:val="24"/>
        <w:lang w:val="en-US"/>
      </w:rPr>
    </w:pPr>
    <w:r w:rsidRPr="00F93567">
      <w:rPr>
        <w:rFonts w:ascii="Times New Roman" w:hAnsi="Times New Roman"/>
        <w:sz w:val="24"/>
      </w:rPr>
      <w:t xml:space="preserve">                                                                                                                            </w:t>
    </w:r>
    <w:r>
      <w:rPr>
        <w:rFonts w:ascii="Times New Roman" w:hAnsi="Times New Roman"/>
        <w:sz w:val="24"/>
      </w:rPr>
      <w:t xml:space="preserve">           </w:t>
    </w:r>
    <w:r w:rsidRPr="00F93567">
      <w:rPr>
        <w:rFonts w:ascii="Times New Roman" w:hAnsi="Times New Roman"/>
        <w:sz w:val="24"/>
      </w:rPr>
      <w:t>Ex.</w:t>
    </w:r>
    <w:r>
      <w:rPr>
        <w:rFonts w:ascii="Times New Roman" w:hAnsi="Times New Roman"/>
        <w:sz w:val="24"/>
      </w:rPr>
      <w:t xml:space="preserve"> </w:t>
    </w:r>
    <w:r w:rsidRPr="00F93567">
      <w:rPr>
        <w:rFonts w:ascii="Times New Roman" w:hAnsi="Times New Roman"/>
        <w:sz w:val="24"/>
      </w:rPr>
      <w:t>nr.</w:t>
    </w:r>
    <w:r>
      <w:rPr>
        <w:rFonts w:ascii="Times New Roman" w:hAnsi="Times New Roman"/>
        <w:sz w:val="24"/>
      </w:rPr>
      <w:t xml:space="preserve"> __</w:t>
    </w:r>
    <w:r w:rsidRPr="00F93567">
      <w:rPr>
        <w:rFonts w:ascii="Times New Roman" w:hAnsi="Times New Roman"/>
        <w:sz w:val="24"/>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A20CE"/>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53DE5"/>
    <w:multiLevelType w:val="hybridMultilevel"/>
    <w:tmpl w:val="CF16F4A6"/>
    <w:lvl w:ilvl="0" w:tplc="307A1D3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46422B"/>
    <w:multiLevelType w:val="hybridMultilevel"/>
    <w:tmpl w:val="55AE5F5A"/>
    <w:lvl w:ilvl="0" w:tplc="04090017">
      <w:start w:val="1"/>
      <w:numFmt w:val="lowerLetter"/>
      <w:lvlText w:val="%1)"/>
      <w:lvlJc w:val="left"/>
      <w:pPr>
        <w:ind w:left="720" w:hanging="360"/>
      </w:pPr>
    </w:lvl>
    <w:lvl w:ilvl="1" w:tplc="22324208">
      <w:start w:val="1"/>
      <w:numFmt w:val="lowerLetter"/>
      <w:lvlText w:val="%2."/>
      <w:lvlJc w:val="left"/>
      <w:pPr>
        <w:ind w:left="1440" w:hanging="360"/>
      </w:pPr>
    </w:lvl>
    <w:lvl w:ilvl="2" w:tplc="AC281BD4">
      <w:start w:val="1"/>
      <w:numFmt w:val="lowerRoman"/>
      <w:lvlText w:val="%3."/>
      <w:lvlJc w:val="right"/>
      <w:pPr>
        <w:ind w:left="2160" w:hanging="180"/>
      </w:pPr>
    </w:lvl>
    <w:lvl w:ilvl="3" w:tplc="0060C9BA">
      <w:start w:val="1"/>
      <w:numFmt w:val="decimal"/>
      <w:lvlText w:val="%4."/>
      <w:lvlJc w:val="left"/>
      <w:pPr>
        <w:ind w:left="2880" w:hanging="360"/>
      </w:pPr>
    </w:lvl>
    <w:lvl w:ilvl="4" w:tplc="78EEAAF0">
      <w:start w:val="1"/>
      <w:numFmt w:val="lowerLetter"/>
      <w:lvlText w:val="%5."/>
      <w:lvlJc w:val="left"/>
      <w:pPr>
        <w:ind w:left="3600" w:hanging="360"/>
      </w:pPr>
    </w:lvl>
    <w:lvl w:ilvl="5" w:tplc="3482DF32">
      <w:start w:val="1"/>
      <w:numFmt w:val="lowerRoman"/>
      <w:lvlText w:val="%6."/>
      <w:lvlJc w:val="right"/>
      <w:pPr>
        <w:ind w:left="4320" w:hanging="180"/>
      </w:pPr>
    </w:lvl>
    <w:lvl w:ilvl="6" w:tplc="FAF8B300">
      <w:start w:val="1"/>
      <w:numFmt w:val="decimal"/>
      <w:lvlText w:val="%7."/>
      <w:lvlJc w:val="left"/>
      <w:pPr>
        <w:ind w:left="5040" w:hanging="360"/>
      </w:pPr>
    </w:lvl>
    <w:lvl w:ilvl="7" w:tplc="9C3C5212">
      <w:start w:val="1"/>
      <w:numFmt w:val="lowerLetter"/>
      <w:lvlText w:val="%8."/>
      <w:lvlJc w:val="left"/>
      <w:pPr>
        <w:ind w:left="5760" w:hanging="360"/>
      </w:pPr>
    </w:lvl>
    <w:lvl w:ilvl="8" w:tplc="E0A003E6">
      <w:start w:val="1"/>
      <w:numFmt w:val="lowerRoman"/>
      <w:lvlText w:val="%9."/>
      <w:lvlJc w:val="right"/>
      <w:pPr>
        <w:ind w:left="6480" w:hanging="180"/>
      </w:pPr>
    </w:lvl>
  </w:abstractNum>
  <w:abstractNum w:abstractNumId="3" w15:restartNumberingAfterBreak="0">
    <w:nsid w:val="08B52FF6"/>
    <w:multiLevelType w:val="hybridMultilevel"/>
    <w:tmpl w:val="7804AC8E"/>
    <w:lvl w:ilvl="0" w:tplc="5248174C">
      <w:start w:val="1"/>
      <w:numFmt w:val="lowerLetter"/>
      <w:lvlText w:val="%1)"/>
      <w:lvlJc w:val="left"/>
      <w:pPr>
        <w:ind w:left="720" w:hanging="360"/>
      </w:pPr>
    </w:lvl>
    <w:lvl w:ilvl="1" w:tplc="22324208">
      <w:start w:val="1"/>
      <w:numFmt w:val="lowerLetter"/>
      <w:lvlText w:val="%2."/>
      <w:lvlJc w:val="left"/>
      <w:pPr>
        <w:ind w:left="1440" w:hanging="360"/>
      </w:pPr>
    </w:lvl>
    <w:lvl w:ilvl="2" w:tplc="AC281BD4">
      <w:start w:val="1"/>
      <w:numFmt w:val="lowerRoman"/>
      <w:lvlText w:val="%3."/>
      <w:lvlJc w:val="right"/>
      <w:pPr>
        <w:ind w:left="2160" w:hanging="180"/>
      </w:pPr>
    </w:lvl>
    <w:lvl w:ilvl="3" w:tplc="0060C9BA">
      <w:start w:val="1"/>
      <w:numFmt w:val="decimal"/>
      <w:lvlText w:val="%4."/>
      <w:lvlJc w:val="left"/>
      <w:pPr>
        <w:ind w:left="2880" w:hanging="360"/>
      </w:pPr>
    </w:lvl>
    <w:lvl w:ilvl="4" w:tplc="78EEAAF0">
      <w:start w:val="1"/>
      <w:numFmt w:val="lowerLetter"/>
      <w:lvlText w:val="%5."/>
      <w:lvlJc w:val="left"/>
      <w:pPr>
        <w:ind w:left="3600" w:hanging="360"/>
      </w:pPr>
    </w:lvl>
    <w:lvl w:ilvl="5" w:tplc="3482DF32">
      <w:start w:val="1"/>
      <w:numFmt w:val="lowerRoman"/>
      <w:lvlText w:val="%6."/>
      <w:lvlJc w:val="right"/>
      <w:pPr>
        <w:ind w:left="4320" w:hanging="180"/>
      </w:pPr>
    </w:lvl>
    <w:lvl w:ilvl="6" w:tplc="FAF8B300">
      <w:start w:val="1"/>
      <w:numFmt w:val="decimal"/>
      <w:lvlText w:val="%7."/>
      <w:lvlJc w:val="left"/>
      <w:pPr>
        <w:ind w:left="5040" w:hanging="360"/>
      </w:pPr>
    </w:lvl>
    <w:lvl w:ilvl="7" w:tplc="9C3C5212">
      <w:start w:val="1"/>
      <w:numFmt w:val="lowerLetter"/>
      <w:lvlText w:val="%8."/>
      <w:lvlJc w:val="left"/>
      <w:pPr>
        <w:ind w:left="5760" w:hanging="360"/>
      </w:pPr>
    </w:lvl>
    <w:lvl w:ilvl="8" w:tplc="E0A003E6">
      <w:start w:val="1"/>
      <w:numFmt w:val="lowerRoman"/>
      <w:lvlText w:val="%9."/>
      <w:lvlJc w:val="right"/>
      <w:pPr>
        <w:ind w:left="6480" w:hanging="180"/>
      </w:pPr>
    </w:lvl>
  </w:abstractNum>
  <w:abstractNum w:abstractNumId="4" w15:restartNumberingAfterBreak="0">
    <w:nsid w:val="0D855229"/>
    <w:multiLevelType w:val="hybridMultilevel"/>
    <w:tmpl w:val="4B0C91DA"/>
    <w:lvl w:ilvl="0" w:tplc="2BC8FFC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E57D3C"/>
    <w:multiLevelType w:val="multilevel"/>
    <w:tmpl w:val="3E582E80"/>
    <w:lvl w:ilvl="0">
      <w:start w:val="1"/>
      <w:numFmt w:val="decimal"/>
      <w:lvlText w:val="%1."/>
      <w:lvlJc w:val="left"/>
      <w:pPr>
        <w:ind w:left="360" w:hanging="360"/>
      </w:pPr>
      <w:rPr>
        <w:rFonts w:hint="default"/>
        <w:color w:val="FFFFFF" w:themeColor="background1"/>
      </w:rPr>
    </w:lvl>
    <w:lvl w:ilvl="1">
      <w:start w:val="1"/>
      <w:numFmt w:val="decimal"/>
      <w:lvlRestart w:val="0"/>
      <w:isLgl/>
      <w:lvlText w:val="2.%2"/>
      <w:lvlJc w:val="left"/>
      <w:pPr>
        <w:ind w:left="1034" w:hanging="750"/>
      </w:pPr>
      <w:rPr>
        <w:rFonts w:hint="default"/>
        <w:b/>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6" w15:restartNumberingAfterBreak="0">
    <w:nsid w:val="10664E08"/>
    <w:multiLevelType w:val="hybridMultilevel"/>
    <w:tmpl w:val="8D92A5AC"/>
    <w:lvl w:ilvl="0" w:tplc="0178C880">
      <w:numFmt w:val="bullet"/>
      <w:lvlText w:val="-"/>
      <w:lvlJc w:val="left"/>
      <w:pPr>
        <w:ind w:left="1430" w:hanging="360"/>
      </w:pPr>
      <w:rPr>
        <w:rFonts w:ascii="Trebuchet MS" w:eastAsiaTheme="minorHAnsi" w:hAnsi="Trebuchet MS" w:cstheme="minorBid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39740CE"/>
    <w:multiLevelType w:val="hybridMultilevel"/>
    <w:tmpl w:val="707E0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A2E6D"/>
    <w:multiLevelType w:val="multilevel"/>
    <w:tmpl w:val="F934C5C8"/>
    <w:lvl w:ilvl="0">
      <w:start w:val="14"/>
      <w:numFmt w:val="decimal"/>
      <w:lvlText w:val="%1"/>
      <w:lvlJc w:val="left"/>
      <w:pPr>
        <w:ind w:left="465" w:hanging="465"/>
      </w:pPr>
      <w:rPr>
        <w:rFonts w:hint="default"/>
        <w:b w:val="0"/>
      </w:rPr>
    </w:lvl>
    <w:lvl w:ilvl="1">
      <w:start w:val="1"/>
      <w:numFmt w:val="decimal"/>
      <w:lvlText w:val="%1.%2"/>
      <w:lvlJc w:val="left"/>
      <w:pPr>
        <w:ind w:left="1033" w:hanging="46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16E15BB2"/>
    <w:multiLevelType w:val="hybridMultilevel"/>
    <w:tmpl w:val="FCDC2A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E6D"/>
    <w:multiLevelType w:val="hybridMultilevel"/>
    <w:tmpl w:val="42F62498"/>
    <w:lvl w:ilvl="0" w:tplc="24AAFBF8">
      <w:start w:val="1"/>
      <w:numFmt w:val="lowerLetter"/>
      <w:lvlText w:val="%1)"/>
      <w:lvlJc w:val="left"/>
      <w:pPr>
        <w:ind w:left="720" w:hanging="360"/>
      </w:pPr>
    </w:lvl>
    <w:lvl w:ilvl="1" w:tplc="21D0826E">
      <w:start w:val="1"/>
      <w:numFmt w:val="lowerLetter"/>
      <w:lvlText w:val="%2."/>
      <w:lvlJc w:val="left"/>
      <w:pPr>
        <w:ind w:left="1440" w:hanging="360"/>
      </w:pPr>
    </w:lvl>
    <w:lvl w:ilvl="2" w:tplc="33580BF8">
      <w:start w:val="1"/>
      <w:numFmt w:val="lowerRoman"/>
      <w:lvlText w:val="%3."/>
      <w:lvlJc w:val="right"/>
      <w:pPr>
        <w:ind w:left="2160" w:hanging="180"/>
      </w:pPr>
    </w:lvl>
    <w:lvl w:ilvl="3" w:tplc="8A44DBD6">
      <w:start w:val="1"/>
      <w:numFmt w:val="decimal"/>
      <w:lvlText w:val="%4."/>
      <w:lvlJc w:val="left"/>
      <w:pPr>
        <w:ind w:left="2880" w:hanging="360"/>
      </w:pPr>
    </w:lvl>
    <w:lvl w:ilvl="4" w:tplc="59DA9910">
      <w:start w:val="1"/>
      <w:numFmt w:val="lowerLetter"/>
      <w:lvlText w:val="%5."/>
      <w:lvlJc w:val="left"/>
      <w:pPr>
        <w:ind w:left="3600" w:hanging="360"/>
      </w:pPr>
    </w:lvl>
    <w:lvl w:ilvl="5" w:tplc="94BA4010">
      <w:start w:val="1"/>
      <w:numFmt w:val="lowerRoman"/>
      <w:lvlText w:val="%6."/>
      <w:lvlJc w:val="right"/>
      <w:pPr>
        <w:ind w:left="4320" w:hanging="180"/>
      </w:pPr>
    </w:lvl>
    <w:lvl w:ilvl="6" w:tplc="0B5AD090">
      <w:start w:val="1"/>
      <w:numFmt w:val="decimal"/>
      <w:lvlText w:val="%7."/>
      <w:lvlJc w:val="left"/>
      <w:pPr>
        <w:ind w:left="5040" w:hanging="360"/>
      </w:pPr>
    </w:lvl>
    <w:lvl w:ilvl="7" w:tplc="AB208692">
      <w:start w:val="1"/>
      <w:numFmt w:val="lowerLetter"/>
      <w:lvlText w:val="%8."/>
      <w:lvlJc w:val="left"/>
      <w:pPr>
        <w:ind w:left="5760" w:hanging="360"/>
      </w:pPr>
    </w:lvl>
    <w:lvl w:ilvl="8" w:tplc="205E24B0">
      <w:start w:val="1"/>
      <w:numFmt w:val="lowerRoman"/>
      <w:lvlText w:val="%9."/>
      <w:lvlJc w:val="right"/>
      <w:pPr>
        <w:ind w:left="6480" w:hanging="180"/>
      </w:pPr>
    </w:lvl>
  </w:abstractNum>
  <w:abstractNum w:abstractNumId="11" w15:restartNumberingAfterBreak="0">
    <w:nsid w:val="22C633AC"/>
    <w:multiLevelType w:val="multilevel"/>
    <w:tmpl w:val="1C5E8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3E295F"/>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C30BAD"/>
    <w:multiLevelType w:val="multilevel"/>
    <w:tmpl w:val="3FF0541C"/>
    <w:lvl w:ilvl="0">
      <w:start w:val="1"/>
      <w:numFmt w:val="upperRoman"/>
      <w:lvlText w:val="%1."/>
      <w:lvlJc w:val="right"/>
      <w:pPr>
        <w:ind w:left="720" w:hanging="360"/>
      </w:pPr>
    </w:lvl>
    <w:lvl w:ilvl="1">
      <w:start w:val="1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60F538D"/>
    <w:multiLevelType w:val="hybridMultilevel"/>
    <w:tmpl w:val="FD4AB766"/>
    <w:lvl w:ilvl="0" w:tplc="0178C88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9F4D45"/>
    <w:multiLevelType w:val="multilevel"/>
    <w:tmpl w:val="5EE86858"/>
    <w:lvl w:ilvl="0">
      <w:start w:val="2"/>
      <w:numFmt w:val="decimal"/>
      <w:lvlText w:val="%1"/>
      <w:lvlJc w:val="left"/>
      <w:pPr>
        <w:tabs>
          <w:tab w:val="left" w:pos="525"/>
        </w:tabs>
        <w:ind w:left="525" w:hanging="525"/>
      </w:pPr>
      <w:rPr>
        <w:rFonts w:cs="Times New Roman" w:hint="default"/>
      </w:rPr>
    </w:lvl>
    <w:lvl w:ilvl="1">
      <w:start w:val="1"/>
      <w:numFmt w:val="decimal"/>
      <w:lvlText w:val="4.%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18" w15:restartNumberingAfterBreak="0">
    <w:nsid w:val="2D6E18DA"/>
    <w:multiLevelType w:val="multilevel"/>
    <w:tmpl w:val="C91A6D5E"/>
    <w:lvl w:ilvl="0">
      <w:start w:val="5"/>
      <w:numFmt w:val="decimal"/>
      <w:lvlText w:val="%1"/>
      <w:lvlJc w:val="left"/>
      <w:pPr>
        <w:ind w:left="360" w:hanging="360"/>
      </w:pPr>
      <w:rPr>
        <w:rFonts w:hint="default"/>
      </w:rPr>
    </w:lvl>
    <w:lvl w:ilvl="1">
      <w:start w:val="2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DA00D71"/>
    <w:multiLevelType w:val="multilevel"/>
    <w:tmpl w:val="CA1E57B6"/>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892D0B"/>
    <w:multiLevelType w:val="hybridMultilevel"/>
    <w:tmpl w:val="6666B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4602C4"/>
    <w:multiLevelType w:val="hybridMultilevel"/>
    <w:tmpl w:val="864A5CAC"/>
    <w:lvl w:ilvl="0" w:tplc="04090017">
      <w:start w:val="1"/>
      <w:numFmt w:val="lowerLetter"/>
      <w:lvlText w:val="%1)"/>
      <w:lvlJc w:val="left"/>
      <w:pPr>
        <w:ind w:left="720" w:hanging="360"/>
      </w:pPr>
    </w:lvl>
    <w:lvl w:ilvl="1" w:tplc="6870EE7C">
      <w:start w:val="1"/>
      <w:numFmt w:val="lowerLetter"/>
      <w:lvlText w:val="%2."/>
      <w:lvlJc w:val="left"/>
      <w:pPr>
        <w:ind w:left="1440" w:hanging="360"/>
      </w:pPr>
    </w:lvl>
    <w:lvl w:ilvl="2" w:tplc="B204C974">
      <w:start w:val="1"/>
      <w:numFmt w:val="lowerRoman"/>
      <w:lvlText w:val="%3."/>
      <w:lvlJc w:val="right"/>
      <w:pPr>
        <w:ind w:left="2160" w:hanging="180"/>
      </w:pPr>
    </w:lvl>
    <w:lvl w:ilvl="3" w:tplc="226E27E2">
      <w:start w:val="1"/>
      <w:numFmt w:val="decimal"/>
      <w:lvlText w:val="%4."/>
      <w:lvlJc w:val="left"/>
      <w:pPr>
        <w:ind w:left="2880" w:hanging="360"/>
      </w:pPr>
    </w:lvl>
    <w:lvl w:ilvl="4" w:tplc="59940598">
      <w:start w:val="1"/>
      <w:numFmt w:val="lowerLetter"/>
      <w:lvlText w:val="%5."/>
      <w:lvlJc w:val="left"/>
      <w:pPr>
        <w:ind w:left="3600" w:hanging="360"/>
      </w:pPr>
    </w:lvl>
    <w:lvl w:ilvl="5" w:tplc="0BD2BEFC">
      <w:start w:val="1"/>
      <w:numFmt w:val="lowerRoman"/>
      <w:lvlText w:val="%6."/>
      <w:lvlJc w:val="right"/>
      <w:pPr>
        <w:ind w:left="4320" w:hanging="180"/>
      </w:pPr>
    </w:lvl>
    <w:lvl w:ilvl="6" w:tplc="3D8CAFC8">
      <w:start w:val="1"/>
      <w:numFmt w:val="decimal"/>
      <w:lvlText w:val="%7."/>
      <w:lvlJc w:val="left"/>
      <w:pPr>
        <w:ind w:left="5040" w:hanging="360"/>
      </w:pPr>
    </w:lvl>
    <w:lvl w:ilvl="7" w:tplc="22904AE4">
      <w:start w:val="1"/>
      <w:numFmt w:val="lowerLetter"/>
      <w:lvlText w:val="%8."/>
      <w:lvlJc w:val="left"/>
      <w:pPr>
        <w:ind w:left="5760" w:hanging="360"/>
      </w:pPr>
    </w:lvl>
    <w:lvl w:ilvl="8" w:tplc="9E2A2D0E">
      <w:start w:val="1"/>
      <w:numFmt w:val="lowerRoman"/>
      <w:lvlText w:val="%9."/>
      <w:lvlJc w:val="right"/>
      <w:pPr>
        <w:ind w:left="6480" w:hanging="180"/>
      </w:pPr>
    </w:lvl>
  </w:abstractNum>
  <w:abstractNum w:abstractNumId="22" w15:restartNumberingAfterBreak="0">
    <w:nsid w:val="37E516C3"/>
    <w:multiLevelType w:val="multilevel"/>
    <w:tmpl w:val="D8CED4D0"/>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8DC7D01"/>
    <w:multiLevelType w:val="multilevel"/>
    <w:tmpl w:val="8D58F1AA"/>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24" w15:restartNumberingAfterBreak="0">
    <w:nsid w:val="3B3A64A5"/>
    <w:multiLevelType w:val="hybridMultilevel"/>
    <w:tmpl w:val="A7D4FA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7B5E7B"/>
    <w:multiLevelType w:val="hybridMultilevel"/>
    <w:tmpl w:val="DF6243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277FE"/>
    <w:multiLevelType w:val="hybridMultilevel"/>
    <w:tmpl w:val="2D568A6E"/>
    <w:lvl w:ilvl="0" w:tplc="FC2252F2">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3E5DA0"/>
    <w:multiLevelType w:val="hybridMultilevel"/>
    <w:tmpl w:val="46209F6A"/>
    <w:lvl w:ilvl="0" w:tplc="6EF4089A">
      <w:numFmt w:val="bullet"/>
      <w:lvlText w:val="-"/>
      <w:lvlJc w:val="left"/>
      <w:pPr>
        <w:ind w:left="720" w:hanging="360"/>
      </w:pPr>
      <w:rPr>
        <w:rFonts w:ascii="Arial" w:eastAsia="Calibri" w:hAnsi="Arial" w:cs="Aria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165B61"/>
    <w:multiLevelType w:val="hybridMultilevel"/>
    <w:tmpl w:val="D2D4AA66"/>
    <w:lvl w:ilvl="0" w:tplc="0178C880">
      <w:numFmt w:val="bullet"/>
      <w:lvlText w:val="-"/>
      <w:lvlJc w:val="left"/>
      <w:pPr>
        <w:ind w:left="1004" w:hanging="360"/>
      </w:pPr>
      <w:rPr>
        <w:rFonts w:ascii="Trebuchet MS" w:eastAsiaTheme="minorHAnsi" w:hAnsi="Trebuchet MS"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9" w15:restartNumberingAfterBreak="0">
    <w:nsid w:val="477754BA"/>
    <w:multiLevelType w:val="hybridMultilevel"/>
    <w:tmpl w:val="464414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A05E9"/>
    <w:multiLevelType w:val="multilevel"/>
    <w:tmpl w:val="AE22BA6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A0E376F"/>
    <w:multiLevelType w:val="multilevel"/>
    <w:tmpl w:val="B8E6DA0A"/>
    <w:lvl w:ilvl="0">
      <w:start w:val="6"/>
      <w:numFmt w:val="decimal"/>
      <w:lvlText w:val="%1."/>
      <w:lvlJc w:val="left"/>
      <w:pPr>
        <w:ind w:left="360" w:hanging="360"/>
      </w:pPr>
      <w:rPr>
        <w:rFonts w:hint="default"/>
        <w:color w:val="FFFFFF" w:themeColor="background1"/>
      </w:rPr>
    </w:lvl>
    <w:lvl w:ilvl="1">
      <w:start w:val="9"/>
      <w:numFmt w:val="decimal"/>
      <w:lvlText w:val="%2.1"/>
      <w:lvlJc w:val="left"/>
      <w:pPr>
        <w:ind w:left="1034" w:hanging="750"/>
      </w:pPr>
      <w:rPr>
        <w:rFonts w:hint="default"/>
        <w:b/>
        <w:bCs w:val="0"/>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32" w15:restartNumberingAfterBreak="0">
    <w:nsid w:val="4A4A4BC8"/>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096792"/>
    <w:multiLevelType w:val="multilevel"/>
    <w:tmpl w:val="F0EAE434"/>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34" w15:restartNumberingAfterBreak="0">
    <w:nsid w:val="4B5F4911"/>
    <w:multiLevelType w:val="hybridMultilevel"/>
    <w:tmpl w:val="CD827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E083CEB"/>
    <w:multiLevelType w:val="hybridMultilevel"/>
    <w:tmpl w:val="80FA9DB2"/>
    <w:lvl w:ilvl="0" w:tplc="28D022FC">
      <w:start w:val="1"/>
      <w:numFmt w:val="lowerLetter"/>
      <w:lvlText w:val="%1)"/>
      <w:lvlJc w:val="left"/>
      <w:pPr>
        <w:ind w:left="720" w:hanging="360"/>
      </w:pPr>
    </w:lvl>
    <w:lvl w:ilvl="1" w:tplc="6870EE7C">
      <w:start w:val="1"/>
      <w:numFmt w:val="lowerLetter"/>
      <w:lvlText w:val="%2."/>
      <w:lvlJc w:val="left"/>
      <w:pPr>
        <w:ind w:left="1440" w:hanging="360"/>
      </w:pPr>
    </w:lvl>
    <w:lvl w:ilvl="2" w:tplc="B204C974">
      <w:start w:val="1"/>
      <w:numFmt w:val="lowerRoman"/>
      <w:lvlText w:val="%3."/>
      <w:lvlJc w:val="right"/>
      <w:pPr>
        <w:ind w:left="2160" w:hanging="180"/>
      </w:pPr>
    </w:lvl>
    <w:lvl w:ilvl="3" w:tplc="226E27E2">
      <w:start w:val="1"/>
      <w:numFmt w:val="decimal"/>
      <w:lvlText w:val="%4."/>
      <w:lvlJc w:val="left"/>
      <w:pPr>
        <w:ind w:left="2880" w:hanging="360"/>
      </w:pPr>
    </w:lvl>
    <w:lvl w:ilvl="4" w:tplc="59940598">
      <w:start w:val="1"/>
      <w:numFmt w:val="lowerLetter"/>
      <w:lvlText w:val="%5."/>
      <w:lvlJc w:val="left"/>
      <w:pPr>
        <w:ind w:left="3600" w:hanging="360"/>
      </w:pPr>
    </w:lvl>
    <w:lvl w:ilvl="5" w:tplc="0BD2BEFC">
      <w:start w:val="1"/>
      <w:numFmt w:val="lowerRoman"/>
      <w:lvlText w:val="%6."/>
      <w:lvlJc w:val="right"/>
      <w:pPr>
        <w:ind w:left="4320" w:hanging="180"/>
      </w:pPr>
    </w:lvl>
    <w:lvl w:ilvl="6" w:tplc="3D8CAFC8">
      <w:start w:val="1"/>
      <w:numFmt w:val="decimal"/>
      <w:lvlText w:val="%7."/>
      <w:lvlJc w:val="left"/>
      <w:pPr>
        <w:ind w:left="5040" w:hanging="360"/>
      </w:pPr>
    </w:lvl>
    <w:lvl w:ilvl="7" w:tplc="22904AE4">
      <w:start w:val="1"/>
      <w:numFmt w:val="lowerLetter"/>
      <w:lvlText w:val="%8."/>
      <w:lvlJc w:val="left"/>
      <w:pPr>
        <w:ind w:left="5760" w:hanging="360"/>
      </w:pPr>
    </w:lvl>
    <w:lvl w:ilvl="8" w:tplc="9E2A2D0E">
      <w:start w:val="1"/>
      <w:numFmt w:val="lowerRoman"/>
      <w:lvlText w:val="%9."/>
      <w:lvlJc w:val="right"/>
      <w:pPr>
        <w:ind w:left="6480" w:hanging="180"/>
      </w:pPr>
    </w:lvl>
  </w:abstractNum>
  <w:abstractNum w:abstractNumId="37" w15:restartNumberingAfterBreak="0">
    <w:nsid w:val="51BB2BB9"/>
    <w:multiLevelType w:val="hybridMultilevel"/>
    <w:tmpl w:val="2326D82C"/>
    <w:lvl w:ilvl="0" w:tplc="0178C88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9A6F49"/>
    <w:multiLevelType w:val="hybridMultilevel"/>
    <w:tmpl w:val="07D4AA1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55F571B1"/>
    <w:multiLevelType w:val="hybridMultilevel"/>
    <w:tmpl w:val="AFC477A8"/>
    <w:lvl w:ilvl="0" w:tplc="04180017">
      <w:start w:val="1"/>
      <w:numFmt w:val="lowerLetter"/>
      <w:lvlText w:val="%1)"/>
      <w:lvlJc w:val="left"/>
      <w:rPr>
        <w:rFonts w:hint="default"/>
      </w:rPr>
    </w:lvl>
    <w:lvl w:ilvl="1" w:tplc="04090019">
      <w:start w:val="1"/>
      <w:numFmt w:val="lowerLetter"/>
      <w:lvlText w:val="%2."/>
      <w:lvlJc w:val="left"/>
      <w:pPr>
        <w:ind w:left="2074" w:hanging="360"/>
      </w:pPr>
    </w:lvl>
    <w:lvl w:ilvl="2" w:tplc="0409001B">
      <w:start w:val="1"/>
      <w:numFmt w:val="lowerRoman"/>
      <w:lvlText w:val="%3."/>
      <w:lvlJc w:val="right"/>
      <w:pPr>
        <w:ind w:left="2794" w:hanging="180"/>
      </w:pPr>
    </w:lvl>
    <w:lvl w:ilvl="3" w:tplc="0409000F">
      <w:start w:val="1"/>
      <w:numFmt w:val="decimal"/>
      <w:lvlText w:val="%4."/>
      <w:lvlJc w:val="left"/>
      <w:pPr>
        <w:ind w:left="3514" w:hanging="360"/>
      </w:pPr>
    </w:lvl>
    <w:lvl w:ilvl="4" w:tplc="04090019">
      <w:start w:val="1"/>
      <w:numFmt w:val="lowerLetter"/>
      <w:lvlText w:val="%5."/>
      <w:lvlJc w:val="left"/>
      <w:pPr>
        <w:ind w:left="4234" w:hanging="360"/>
      </w:pPr>
    </w:lvl>
    <w:lvl w:ilvl="5" w:tplc="0409001B">
      <w:start w:val="1"/>
      <w:numFmt w:val="lowerRoman"/>
      <w:lvlText w:val="%6."/>
      <w:lvlJc w:val="right"/>
      <w:pPr>
        <w:ind w:left="4954" w:hanging="180"/>
      </w:pPr>
    </w:lvl>
    <w:lvl w:ilvl="6" w:tplc="0409000F">
      <w:start w:val="1"/>
      <w:numFmt w:val="decimal"/>
      <w:lvlText w:val="%7."/>
      <w:lvlJc w:val="left"/>
      <w:pPr>
        <w:ind w:left="5674" w:hanging="360"/>
      </w:pPr>
    </w:lvl>
    <w:lvl w:ilvl="7" w:tplc="04090019">
      <w:start w:val="1"/>
      <w:numFmt w:val="lowerLetter"/>
      <w:lvlText w:val="%8."/>
      <w:lvlJc w:val="left"/>
      <w:pPr>
        <w:ind w:left="6394" w:hanging="360"/>
      </w:pPr>
    </w:lvl>
    <w:lvl w:ilvl="8" w:tplc="0409001B">
      <w:start w:val="1"/>
      <w:numFmt w:val="lowerRoman"/>
      <w:lvlText w:val="%9."/>
      <w:lvlJc w:val="right"/>
      <w:pPr>
        <w:ind w:left="7114" w:hanging="180"/>
      </w:pPr>
    </w:lvl>
  </w:abstractNum>
  <w:abstractNum w:abstractNumId="40" w15:restartNumberingAfterBreak="0">
    <w:nsid w:val="5E8C5B2A"/>
    <w:multiLevelType w:val="hybridMultilevel"/>
    <w:tmpl w:val="07D4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AF340E"/>
    <w:multiLevelType w:val="multilevel"/>
    <w:tmpl w:val="44C00004"/>
    <w:lvl w:ilvl="0">
      <w:start w:val="2"/>
      <w:numFmt w:val="decimal"/>
      <w:lvlText w:val="%1"/>
      <w:lvlJc w:val="left"/>
      <w:pPr>
        <w:tabs>
          <w:tab w:val="left" w:pos="525"/>
        </w:tabs>
        <w:ind w:left="525" w:hanging="525"/>
      </w:pPr>
      <w:rPr>
        <w:rFonts w:cs="Times New Roman" w:hint="default"/>
      </w:rPr>
    </w:lvl>
    <w:lvl w:ilvl="1">
      <w:start w:val="1"/>
      <w:numFmt w:val="decimal"/>
      <w:lvlText w:val="5.%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42" w15:restartNumberingAfterBreak="0">
    <w:nsid w:val="66B61474"/>
    <w:multiLevelType w:val="multilevel"/>
    <w:tmpl w:val="86A851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6966B9"/>
    <w:multiLevelType w:val="multilevel"/>
    <w:tmpl w:val="84AADEC2"/>
    <w:lvl w:ilvl="0">
      <w:start w:val="14"/>
      <w:numFmt w:val="decimal"/>
      <w:lvlText w:val="%1"/>
      <w:lvlJc w:val="left"/>
      <w:pPr>
        <w:ind w:left="465" w:hanging="465"/>
      </w:pPr>
      <w:rPr>
        <w:rFonts w:hint="default"/>
        <w:b w:val="0"/>
      </w:rPr>
    </w:lvl>
    <w:lvl w:ilvl="1">
      <w:start w:val="1"/>
      <w:numFmt w:val="decimal"/>
      <w:lvlText w:val="%1.%2"/>
      <w:lvlJc w:val="left"/>
      <w:pPr>
        <w:ind w:left="1033" w:hanging="46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44" w15:restartNumberingAfterBreak="0">
    <w:nsid w:val="6D3C54D0"/>
    <w:multiLevelType w:val="hybridMultilevel"/>
    <w:tmpl w:val="05A4C6C8"/>
    <w:lvl w:ilvl="0" w:tplc="0178C88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73320D"/>
    <w:multiLevelType w:val="hybridMultilevel"/>
    <w:tmpl w:val="C3308732"/>
    <w:lvl w:ilvl="0" w:tplc="1C3435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DAF1457"/>
    <w:multiLevelType w:val="hybridMultilevel"/>
    <w:tmpl w:val="FCDC2A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B63436"/>
    <w:multiLevelType w:val="multilevel"/>
    <w:tmpl w:val="50D69B00"/>
    <w:lvl w:ilvl="0">
      <w:start w:val="5"/>
      <w:numFmt w:val="decimal"/>
      <w:lvlText w:val="%1"/>
      <w:lvlJc w:val="left"/>
      <w:pPr>
        <w:ind w:left="0" w:firstLine="0"/>
      </w:pPr>
      <w:rPr>
        <w:rFonts w:hint="default"/>
      </w:rPr>
    </w:lvl>
    <w:lvl w:ilvl="1">
      <w:start w:val="7"/>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E5A44DD"/>
    <w:multiLevelType w:val="multilevel"/>
    <w:tmpl w:val="2100454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E6317C4"/>
    <w:multiLevelType w:val="multilevel"/>
    <w:tmpl w:val="FC48DC92"/>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50" w15:restartNumberingAfterBreak="0">
    <w:nsid w:val="72964075"/>
    <w:multiLevelType w:val="multilevel"/>
    <w:tmpl w:val="07EE8AC2"/>
    <w:lvl w:ilvl="0">
      <w:start w:val="2"/>
      <w:numFmt w:val="decimal"/>
      <w:lvlText w:val="%1"/>
      <w:lvlJc w:val="left"/>
      <w:pPr>
        <w:tabs>
          <w:tab w:val="left" w:pos="525"/>
        </w:tabs>
        <w:ind w:left="525" w:hanging="525"/>
      </w:pPr>
      <w:rPr>
        <w:rFonts w:cs="Times New Roman" w:hint="default"/>
      </w:rPr>
    </w:lvl>
    <w:lvl w:ilvl="1">
      <w:start w:val="1"/>
      <w:numFmt w:val="decimal"/>
      <w:lvlText w:val="6.%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51" w15:restartNumberingAfterBreak="0">
    <w:nsid w:val="72A4440D"/>
    <w:multiLevelType w:val="hybridMultilevel"/>
    <w:tmpl w:val="C8608616"/>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3735CD1"/>
    <w:multiLevelType w:val="hybridMultilevel"/>
    <w:tmpl w:val="114270DE"/>
    <w:lvl w:ilvl="0" w:tplc="C71AE9C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3F718DD"/>
    <w:multiLevelType w:val="multilevel"/>
    <w:tmpl w:val="CAC438CE"/>
    <w:lvl w:ilvl="0">
      <w:start w:val="1"/>
      <w:numFmt w:val="lowerLetter"/>
      <w:lvlText w:val="%1)"/>
      <w:lvlJc w:val="left"/>
      <w:pPr>
        <w:tabs>
          <w:tab w:val="left" w:pos="525"/>
        </w:tabs>
        <w:ind w:left="525" w:hanging="525"/>
      </w:pPr>
      <w:rPr>
        <w:rFonts w:hint="default"/>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54" w15:restartNumberingAfterBreak="0">
    <w:nsid w:val="747905B7"/>
    <w:multiLevelType w:val="multilevel"/>
    <w:tmpl w:val="86A851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74A94CC3"/>
    <w:multiLevelType w:val="hybridMultilevel"/>
    <w:tmpl w:val="2E0AA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EA1905"/>
    <w:multiLevelType w:val="hybridMultilevel"/>
    <w:tmpl w:val="A3685D36"/>
    <w:lvl w:ilvl="0" w:tplc="7BAAB5DC">
      <w:start w:val="1"/>
      <w:numFmt w:val="lowerLetter"/>
      <w:lvlText w:val="%1)"/>
      <w:lvlJc w:val="left"/>
      <w:rPr>
        <w:rFonts w:ascii="Times New Roman" w:hAnsi="Times New Roman"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57" w15:restartNumberingAfterBreak="0">
    <w:nsid w:val="7587026A"/>
    <w:multiLevelType w:val="multilevel"/>
    <w:tmpl w:val="8850E80C"/>
    <w:lvl w:ilvl="0">
      <w:start w:val="6"/>
      <w:numFmt w:val="decimal"/>
      <w:lvlText w:val="%1."/>
      <w:lvlJc w:val="left"/>
      <w:pPr>
        <w:ind w:left="360" w:hanging="360"/>
      </w:pPr>
      <w:rPr>
        <w:rFonts w:hint="default"/>
        <w:color w:val="FFFFFF" w:themeColor="background1"/>
      </w:rPr>
    </w:lvl>
    <w:lvl w:ilvl="1">
      <w:start w:val="8"/>
      <w:numFmt w:val="decimal"/>
      <w:lvlText w:val="%2.1"/>
      <w:lvlJc w:val="left"/>
      <w:pPr>
        <w:ind w:left="1034" w:hanging="750"/>
      </w:pPr>
      <w:rPr>
        <w:rFonts w:hint="default"/>
        <w:b/>
        <w:bCs w:val="0"/>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58" w15:restartNumberingAfterBreak="0">
    <w:nsid w:val="77831C02"/>
    <w:multiLevelType w:val="multilevel"/>
    <w:tmpl w:val="B39CFBF0"/>
    <w:lvl w:ilvl="0">
      <w:start w:val="1"/>
      <w:numFmt w:val="lowerLetter"/>
      <w:lvlText w:val="%1)"/>
      <w:lvlJc w:val="left"/>
      <w:pPr>
        <w:tabs>
          <w:tab w:val="left" w:pos="525"/>
        </w:tabs>
        <w:ind w:left="525" w:hanging="525"/>
      </w:pPr>
      <w:rPr>
        <w:rFonts w:hint="default"/>
        <w:strike w:val="0"/>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59" w15:restartNumberingAfterBreak="0">
    <w:nsid w:val="780D6537"/>
    <w:multiLevelType w:val="multilevel"/>
    <w:tmpl w:val="CB74D8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82210DA"/>
    <w:multiLevelType w:val="hybridMultilevel"/>
    <w:tmpl w:val="36F4A0B6"/>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1" w15:restartNumberingAfterBreak="0">
    <w:nsid w:val="78CE3DBB"/>
    <w:multiLevelType w:val="hybridMultilevel"/>
    <w:tmpl w:val="5A1A15EA"/>
    <w:lvl w:ilvl="0" w:tplc="134EF386">
      <w:start w:val="1"/>
      <w:numFmt w:val="decimal"/>
      <w:lvlText w:val="%1."/>
      <w:lvlJc w:val="left"/>
      <w:pPr>
        <w:ind w:left="45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B6D4606"/>
    <w:multiLevelType w:val="multilevel"/>
    <w:tmpl w:val="AF865B28"/>
    <w:lvl w:ilvl="0">
      <w:start w:val="1"/>
      <w:numFmt w:val="lowerLetter"/>
      <w:lvlText w:val="%1)"/>
      <w:lvlJc w:val="left"/>
      <w:pPr>
        <w:tabs>
          <w:tab w:val="left" w:pos="525"/>
        </w:tabs>
        <w:ind w:left="525" w:hanging="525"/>
      </w:pPr>
      <w:rPr>
        <w:rFonts w:hint="default"/>
      </w:rPr>
    </w:lvl>
    <w:lvl w:ilvl="1">
      <w:start w:val="1"/>
      <w:numFmt w:val="decimal"/>
      <w:lvlText w:val="3.%2"/>
      <w:lvlJc w:val="left"/>
      <w:pPr>
        <w:tabs>
          <w:tab w:val="left" w:pos="667"/>
        </w:tabs>
        <w:ind w:left="667" w:hanging="525"/>
      </w:pPr>
      <w:rPr>
        <w:rFonts w:cs="Times New Roman" w:hint="default"/>
        <w:b/>
        <w:i w:val="0"/>
        <w:color w:val="auto"/>
      </w:rPr>
    </w:lvl>
    <w:lvl w:ilvl="2">
      <w:start w:val="1"/>
      <w:numFmt w:val="decimal"/>
      <w:lvlText w:val="(%3)"/>
      <w:lvlJc w:val="left"/>
      <w:pPr>
        <w:tabs>
          <w:tab w:val="left" w:pos="974"/>
        </w:tabs>
        <w:ind w:left="974" w:hanging="720"/>
      </w:pPr>
      <w:rPr>
        <w:rFonts w:ascii="Arial" w:eastAsia="Times New Roman" w:hAnsi="Arial" w:cs="Arial" w:hint="default"/>
        <w:b w:val="0"/>
      </w:rPr>
    </w:lvl>
    <w:lvl w:ilvl="3">
      <w:start w:val="1"/>
      <w:numFmt w:val="decimal"/>
      <w:lvlText w:val="%1.%2.%3.%4"/>
      <w:lvlJc w:val="left"/>
      <w:pPr>
        <w:tabs>
          <w:tab w:val="left" w:pos="1461"/>
        </w:tabs>
        <w:ind w:left="1461" w:hanging="1080"/>
      </w:pPr>
      <w:rPr>
        <w:rFonts w:cs="Times New Roman" w:hint="default"/>
      </w:rPr>
    </w:lvl>
    <w:lvl w:ilvl="4">
      <w:start w:val="1"/>
      <w:numFmt w:val="decimal"/>
      <w:lvlText w:val="%1.%2.%3.%4.%5"/>
      <w:lvlJc w:val="left"/>
      <w:pPr>
        <w:tabs>
          <w:tab w:val="left" w:pos="1588"/>
        </w:tabs>
        <w:ind w:left="1588" w:hanging="1080"/>
      </w:pPr>
      <w:rPr>
        <w:rFonts w:cs="Times New Roman" w:hint="default"/>
      </w:rPr>
    </w:lvl>
    <w:lvl w:ilvl="5">
      <w:start w:val="1"/>
      <w:numFmt w:val="decimal"/>
      <w:lvlText w:val="%1.%2.%3.%4.%5.%6"/>
      <w:lvlJc w:val="left"/>
      <w:pPr>
        <w:tabs>
          <w:tab w:val="left" w:pos="2075"/>
        </w:tabs>
        <w:ind w:left="2075" w:hanging="1440"/>
      </w:pPr>
      <w:rPr>
        <w:rFonts w:cs="Times New Roman" w:hint="default"/>
      </w:rPr>
    </w:lvl>
    <w:lvl w:ilvl="6">
      <w:start w:val="1"/>
      <w:numFmt w:val="decimal"/>
      <w:lvlText w:val="%1.%2.%3.%4.%5.%6.%7"/>
      <w:lvlJc w:val="left"/>
      <w:pPr>
        <w:tabs>
          <w:tab w:val="left" w:pos="2202"/>
        </w:tabs>
        <w:ind w:left="2202" w:hanging="1440"/>
      </w:pPr>
      <w:rPr>
        <w:rFonts w:cs="Times New Roman" w:hint="default"/>
      </w:rPr>
    </w:lvl>
    <w:lvl w:ilvl="7">
      <w:start w:val="1"/>
      <w:numFmt w:val="decimal"/>
      <w:lvlText w:val="%1.%2.%3.%4.%5.%6.%7.%8"/>
      <w:lvlJc w:val="left"/>
      <w:pPr>
        <w:tabs>
          <w:tab w:val="left" w:pos="2689"/>
        </w:tabs>
        <w:ind w:left="2689" w:hanging="1800"/>
      </w:pPr>
      <w:rPr>
        <w:rFonts w:cs="Times New Roman" w:hint="default"/>
      </w:rPr>
    </w:lvl>
    <w:lvl w:ilvl="8">
      <w:start w:val="1"/>
      <w:numFmt w:val="decimal"/>
      <w:lvlText w:val="%1.%2.%3.%4.%5.%6.%7.%8.%9"/>
      <w:lvlJc w:val="left"/>
      <w:pPr>
        <w:tabs>
          <w:tab w:val="left" w:pos="2816"/>
        </w:tabs>
        <w:ind w:left="2816" w:hanging="1800"/>
      </w:pPr>
      <w:rPr>
        <w:rFonts w:cs="Times New Roman" w:hint="default"/>
      </w:rPr>
    </w:lvl>
  </w:abstractNum>
  <w:abstractNum w:abstractNumId="63" w15:restartNumberingAfterBreak="0">
    <w:nsid w:val="7D450F07"/>
    <w:multiLevelType w:val="hybridMultilevel"/>
    <w:tmpl w:val="8FD0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3580113">
    <w:abstractNumId w:val="5"/>
  </w:num>
  <w:num w:numId="2" w16cid:durableId="182012864">
    <w:abstractNumId w:val="62"/>
  </w:num>
  <w:num w:numId="3" w16cid:durableId="1002274062">
    <w:abstractNumId w:val="17"/>
  </w:num>
  <w:num w:numId="4" w16cid:durableId="716512257">
    <w:abstractNumId w:val="41"/>
  </w:num>
  <w:num w:numId="5" w16cid:durableId="1396509184">
    <w:abstractNumId w:val="50"/>
  </w:num>
  <w:num w:numId="6" w16cid:durableId="1442610654">
    <w:abstractNumId w:val="59"/>
  </w:num>
  <w:num w:numId="7" w16cid:durableId="2060400265">
    <w:abstractNumId w:val="30"/>
  </w:num>
  <w:num w:numId="8" w16cid:durableId="2128043255">
    <w:abstractNumId w:val="23"/>
  </w:num>
  <w:num w:numId="9" w16cid:durableId="1624849550">
    <w:abstractNumId w:val="58"/>
  </w:num>
  <w:num w:numId="10" w16cid:durableId="288360538">
    <w:abstractNumId w:val="57"/>
  </w:num>
  <w:num w:numId="11" w16cid:durableId="1149395166">
    <w:abstractNumId w:val="31"/>
  </w:num>
  <w:num w:numId="12" w16cid:durableId="525946801">
    <w:abstractNumId w:val="10"/>
  </w:num>
  <w:num w:numId="13" w16cid:durableId="1803813197">
    <w:abstractNumId w:val="36"/>
  </w:num>
  <w:num w:numId="14" w16cid:durableId="506483500">
    <w:abstractNumId w:val="3"/>
  </w:num>
  <w:num w:numId="15" w16cid:durableId="1850290196">
    <w:abstractNumId w:val="53"/>
  </w:num>
  <w:num w:numId="16" w16cid:durableId="67270379">
    <w:abstractNumId w:val="28"/>
  </w:num>
  <w:num w:numId="17" w16cid:durableId="1697000094">
    <w:abstractNumId w:val="49"/>
  </w:num>
  <w:num w:numId="18" w16cid:durableId="1505122209">
    <w:abstractNumId w:val="33"/>
  </w:num>
  <w:num w:numId="19" w16cid:durableId="255528639">
    <w:abstractNumId w:val="35"/>
  </w:num>
  <w:num w:numId="20" w16cid:durableId="1944528737">
    <w:abstractNumId w:val="16"/>
  </w:num>
  <w:num w:numId="21" w16cid:durableId="12511561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7209691">
    <w:abstractNumId w:val="15"/>
  </w:num>
  <w:num w:numId="23" w16cid:durableId="1827015367">
    <w:abstractNumId w:val="22"/>
  </w:num>
  <w:num w:numId="24" w16cid:durableId="13218900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2928495">
    <w:abstractNumId w:val="61"/>
  </w:num>
  <w:num w:numId="26" w16cid:durableId="1610165309">
    <w:abstractNumId w:val="4"/>
  </w:num>
  <w:num w:numId="27" w16cid:durableId="2064400355">
    <w:abstractNumId w:val="45"/>
  </w:num>
  <w:num w:numId="28" w16cid:durableId="1586722056">
    <w:abstractNumId w:val="8"/>
  </w:num>
  <w:num w:numId="29" w16cid:durableId="1314486084">
    <w:abstractNumId w:val="43"/>
  </w:num>
  <w:num w:numId="30" w16cid:durableId="343284082">
    <w:abstractNumId w:val="32"/>
  </w:num>
  <w:num w:numId="31" w16cid:durableId="1361248787">
    <w:abstractNumId w:val="20"/>
  </w:num>
  <w:num w:numId="32" w16cid:durableId="672728467">
    <w:abstractNumId w:val="40"/>
  </w:num>
  <w:num w:numId="33" w16cid:durableId="1228302489">
    <w:abstractNumId w:val="54"/>
  </w:num>
  <w:num w:numId="34" w16cid:durableId="1630894938">
    <w:abstractNumId w:val="63"/>
  </w:num>
  <w:num w:numId="35" w16cid:durableId="747656099">
    <w:abstractNumId w:val="51"/>
  </w:num>
  <w:num w:numId="36" w16cid:durableId="1067917510">
    <w:abstractNumId w:val="6"/>
  </w:num>
  <w:num w:numId="37" w16cid:durableId="1986002947">
    <w:abstractNumId w:val="47"/>
  </w:num>
  <w:num w:numId="38" w16cid:durableId="512575249">
    <w:abstractNumId w:val="34"/>
  </w:num>
  <w:num w:numId="39" w16cid:durableId="601690586">
    <w:abstractNumId w:val="21"/>
  </w:num>
  <w:num w:numId="40" w16cid:durableId="1944219494">
    <w:abstractNumId w:val="2"/>
  </w:num>
  <w:num w:numId="41" w16cid:durableId="1568227529">
    <w:abstractNumId w:val="19"/>
  </w:num>
  <w:num w:numId="42" w16cid:durableId="1026519217">
    <w:abstractNumId w:val="48"/>
  </w:num>
  <w:num w:numId="43" w16cid:durableId="989865859">
    <w:abstractNumId w:val="12"/>
  </w:num>
  <w:num w:numId="44" w16cid:durableId="1639451337">
    <w:abstractNumId w:val="0"/>
  </w:num>
  <w:num w:numId="45" w16cid:durableId="62797071">
    <w:abstractNumId w:val="60"/>
  </w:num>
  <w:num w:numId="46" w16cid:durableId="828444639">
    <w:abstractNumId w:val="11"/>
  </w:num>
  <w:num w:numId="47" w16cid:durableId="1316059986">
    <w:abstractNumId w:val="38"/>
  </w:num>
  <w:num w:numId="48" w16cid:durableId="1510755075">
    <w:abstractNumId w:val="42"/>
  </w:num>
  <w:num w:numId="49" w16cid:durableId="1106727587">
    <w:abstractNumId w:val="27"/>
  </w:num>
  <w:num w:numId="50" w16cid:durableId="269973958">
    <w:abstractNumId w:val="55"/>
  </w:num>
  <w:num w:numId="51" w16cid:durableId="2124422239">
    <w:abstractNumId w:val="7"/>
  </w:num>
  <w:num w:numId="52" w16cid:durableId="358169544">
    <w:abstractNumId w:val="24"/>
  </w:num>
  <w:num w:numId="53" w16cid:durableId="266738197">
    <w:abstractNumId w:val="9"/>
  </w:num>
  <w:num w:numId="54" w16cid:durableId="1561089094">
    <w:abstractNumId w:val="44"/>
  </w:num>
  <w:num w:numId="55" w16cid:durableId="258100233">
    <w:abstractNumId w:val="37"/>
  </w:num>
  <w:num w:numId="56" w16cid:durableId="684794440">
    <w:abstractNumId w:val="14"/>
  </w:num>
  <w:num w:numId="57" w16cid:durableId="1704480099">
    <w:abstractNumId w:val="46"/>
  </w:num>
  <w:num w:numId="58" w16cid:durableId="1864125632">
    <w:abstractNumId w:val="25"/>
  </w:num>
  <w:num w:numId="59" w16cid:durableId="662439599">
    <w:abstractNumId w:val="29"/>
  </w:num>
  <w:num w:numId="60" w16cid:durableId="8270963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44607030">
    <w:abstractNumId w:val="18"/>
  </w:num>
  <w:num w:numId="62" w16cid:durableId="2015379200">
    <w:abstractNumId w:val="13"/>
  </w:num>
  <w:num w:numId="63" w16cid:durableId="462384674">
    <w:abstractNumId w:val="52"/>
  </w:num>
  <w:num w:numId="64" w16cid:durableId="1770201575">
    <w:abstractNumId w:val="26"/>
  </w:num>
  <w:num w:numId="65" w16cid:durableId="1108308929">
    <w:abstractNumId w:val="56"/>
  </w:num>
  <w:num w:numId="66" w16cid:durableId="1289508184">
    <w:abstractNumId w:val="39"/>
  </w:num>
  <w:num w:numId="67" w16cid:durableId="5642007">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E4"/>
    <w:rsid w:val="0001568D"/>
    <w:rsid w:val="000205E2"/>
    <w:rsid w:val="00020DBE"/>
    <w:rsid w:val="0002164E"/>
    <w:rsid w:val="00025785"/>
    <w:rsid w:val="00026EF9"/>
    <w:rsid w:val="000322C8"/>
    <w:rsid w:val="00045F33"/>
    <w:rsid w:val="0005597C"/>
    <w:rsid w:val="00055ABB"/>
    <w:rsid w:val="00056AF7"/>
    <w:rsid w:val="00061D0B"/>
    <w:rsid w:val="00062817"/>
    <w:rsid w:val="000651B1"/>
    <w:rsid w:val="00066EC7"/>
    <w:rsid w:val="00066FE4"/>
    <w:rsid w:val="00076CD5"/>
    <w:rsid w:val="00076DBF"/>
    <w:rsid w:val="00077669"/>
    <w:rsid w:val="00080AB4"/>
    <w:rsid w:val="000831E8"/>
    <w:rsid w:val="0008328D"/>
    <w:rsid w:val="00090DEB"/>
    <w:rsid w:val="000938E9"/>
    <w:rsid w:val="000B0697"/>
    <w:rsid w:val="000C651A"/>
    <w:rsid w:val="000C74AF"/>
    <w:rsid w:val="000C7E39"/>
    <w:rsid w:val="000D1309"/>
    <w:rsid w:val="000D7EF1"/>
    <w:rsid w:val="000E533E"/>
    <w:rsid w:val="000E6399"/>
    <w:rsid w:val="000F1529"/>
    <w:rsid w:val="000F7A32"/>
    <w:rsid w:val="00104298"/>
    <w:rsid w:val="0011226E"/>
    <w:rsid w:val="001231F1"/>
    <w:rsid w:val="0013371E"/>
    <w:rsid w:val="0014103E"/>
    <w:rsid w:val="001414FA"/>
    <w:rsid w:val="00143631"/>
    <w:rsid w:val="001508D3"/>
    <w:rsid w:val="001526B3"/>
    <w:rsid w:val="001637A8"/>
    <w:rsid w:val="00172BE8"/>
    <w:rsid w:val="00174114"/>
    <w:rsid w:val="00175BF9"/>
    <w:rsid w:val="001923A5"/>
    <w:rsid w:val="001A0E85"/>
    <w:rsid w:val="001A2070"/>
    <w:rsid w:val="001A2424"/>
    <w:rsid w:val="001B109F"/>
    <w:rsid w:val="001B1169"/>
    <w:rsid w:val="001B33A6"/>
    <w:rsid w:val="001B35E4"/>
    <w:rsid w:val="001B7B7E"/>
    <w:rsid w:val="001C3747"/>
    <w:rsid w:val="001C5BF2"/>
    <w:rsid w:val="001C7D48"/>
    <w:rsid w:val="001D1963"/>
    <w:rsid w:val="001D391A"/>
    <w:rsid w:val="001D44A7"/>
    <w:rsid w:val="001D6208"/>
    <w:rsid w:val="001D7E84"/>
    <w:rsid w:val="001E5E1D"/>
    <w:rsid w:val="001F3543"/>
    <w:rsid w:val="00200D72"/>
    <w:rsid w:val="00204E9E"/>
    <w:rsid w:val="0022254F"/>
    <w:rsid w:val="00225E58"/>
    <w:rsid w:val="00231148"/>
    <w:rsid w:val="00232DE0"/>
    <w:rsid w:val="002444A9"/>
    <w:rsid w:val="00250017"/>
    <w:rsid w:val="00250F29"/>
    <w:rsid w:val="0025100E"/>
    <w:rsid w:val="00251F7E"/>
    <w:rsid w:val="0025282B"/>
    <w:rsid w:val="00254437"/>
    <w:rsid w:val="002556E5"/>
    <w:rsid w:val="00261A9B"/>
    <w:rsid w:val="00261F4A"/>
    <w:rsid w:val="00263293"/>
    <w:rsid w:val="00283892"/>
    <w:rsid w:val="00290E92"/>
    <w:rsid w:val="002939FD"/>
    <w:rsid w:val="00294372"/>
    <w:rsid w:val="00294DE1"/>
    <w:rsid w:val="002A72FC"/>
    <w:rsid w:val="002B4C2B"/>
    <w:rsid w:val="002B5078"/>
    <w:rsid w:val="002C376F"/>
    <w:rsid w:val="002C523B"/>
    <w:rsid w:val="002C668F"/>
    <w:rsid w:val="002D251B"/>
    <w:rsid w:val="002E3DBA"/>
    <w:rsid w:val="002E67A7"/>
    <w:rsid w:val="0030743F"/>
    <w:rsid w:val="00307ED2"/>
    <w:rsid w:val="003119E2"/>
    <w:rsid w:val="003121A4"/>
    <w:rsid w:val="0032631A"/>
    <w:rsid w:val="0033743F"/>
    <w:rsid w:val="00350A11"/>
    <w:rsid w:val="00351078"/>
    <w:rsid w:val="003557A8"/>
    <w:rsid w:val="00372975"/>
    <w:rsid w:val="00373F1A"/>
    <w:rsid w:val="003758EB"/>
    <w:rsid w:val="00380C61"/>
    <w:rsid w:val="0038789E"/>
    <w:rsid w:val="003917AC"/>
    <w:rsid w:val="00393BC0"/>
    <w:rsid w:val="003A1DF0"/>
    <w:rsid w:val="003B617C"/>
    <w:rsid w:val="003C1746"/>
    <w:rsid w:val="003D0D90"/>
    <w:rsid w:val="003D37BF"/>
    <w:rsid w:val="003D500D"/>
    <w:rsid w:val="003D5EB6"/>
    <w:rsid w:val="003D70C4"/>
    <w:rsid w:val="003E7026"/>
    <w:rsid w:val="003F246A"/>
    <w:rsid w:val="00405E40"/>
    <w:rsid w:val="00407E24"/>
    <w:rsid w:val="00410F1B"/>
    <w:rsid w:val="00411926"/>
    <w:rsid w:val="0041601A"/>
    <w:rsid w:val="004325C2"/>
    <w:rsid w:val="00451164"/>
    <w:rsid w:val="004537AF"/>
    <w:rsid w:val="004618FD"/>
    <w:rsid w:val="00461CAB"/>
    <w:rsid w:val="004631AB"/>
    <w:rsid w:val="00463B03"/>
    <w:rsid w:val="00466991"/>
    <w:rsid w:val="004705B4"/>
    <w:rsid w:val="004778F3"/>
    <w:rsid w:val="0048234A"/>
    <w:rsid w:val="004925C4"/>
    <w:rsid w:val="004B380B"/>
    <w:rsid w:val="004B4AA2"/>
    <w:rsid w:val="004B57FD"/>
    <w:rsid w:val="004B77CB"/>
    <w:rsid w:val="004C2422"/>
    <w:rsid w:val="004D052C"/>
    <w:rsid w:val="004D20C9"/>
    <w:rsid w:val="004D6A49"/>
    <w:rsid w:val="004E78BE"/>
    <w:rsid w:val="004F4997"/>
    <w:rsid w:val="00512AC0"/>
    <w:rsid w:val="005245C2"/>
    <w:rsid w:val="00524EB9"/>
    <w:rsid w:val="00536AAB"/>
    <w:rsid w:val="00552C80"/>
    <w:rsid w:val="005607C9"/>
    <w:rsid w:val="0056129C"/>
    <w:rsid w:val="00565CF0"/>
    <w:rsid w:val="0057097C"/>
    <w:rsid w:val="00582A36"/>
    <w:rsid w:val="0058674A"/>
    <w:rsid w:val="0058683B"/>
    <w:rsid w:val="005961CA"/>
    <w:rsid w:val="005A0C16"/>
    <w:rsid w:val="005A40B0"/>
    <w:rsid w:val="005A72BD"/>
    <w:rsid w:val="005B3942"/>
    <w:rsid w:val="005C530C"/>
    <w:rsid w:val="005E5A06"/>
    <w:rsid w:val="005F17ED"/>
    <w:rsid w:val="005F6466"/>
    <w:rsid w:val="005F714D"/>
    <w:rsid w:val="00601F16"/>
    <w:rsid w:val="006079EE"/>
    <w:rsid w:val="00612CE5"/>
    <w:rsid w:val="00621249"/>
    <w:rsid w:val="006214E7"/>
    <w:rsid w:val="00644DAB"/>
    <w:rsid w:val="0067382D"/>
    <w:rsid w:val="00674060"/>
    <w:rsid w:val="00682BDF"/>
    <w:rsid w:val="0069282F"/>
    <w:rsid w:val="00692F49"/>
    <w:rsid w:val="006937A1"/>
    <w:rsid w:val="006A5FFC"/>
    <w:rsid w:val="006B355F"/>
    <w:rsid w:val="006B7A74"/>
    <w:rsid w:val="006C16A7"/>
    <w:rsid w:val="006C252F"/>
    <w:rsid w:val="006D33B6"/>
    <w:rsid w:val="006D36B5"/>
    <w:rsid w:val="006D713F"/>
    <w:rsid w:val="006E193D"/>
    <w:rsid w:val="006F4998"/>
    <w:rsid w:val="0070100D"/>
    <w:rsid w:val="0070500E"/>
    <w:rsid w:val="00707319"/>
    <w:rsid w:val="00712C43"/>
    <w:rsid w:val="007214D4"/>
    <w:rsid w:val="0072361A"/>
    <w:rsid w:val="007371FA"/>
    <w:rsid w:val="0074143F"/>
    <w:rsid w:val="007424FC"/>
    <w:rsid w:val="0074461B"/>
    <w:rsid w:val="0074486E"/>
    <w:rsid w:val="00745ADE"/>
    <w:rsid w:val="00745C17"/>
    <w:rsid w:val="0075080F"/>
    <w:rsid w:val="00750C6A"/>
    <w:rsid w:val="007512D6"/>
    <w:rsid w:val="00761535"/>
    <w:rsid w:val="00764DCA"/>
    <w:rsid w:val="00765BA8"/>
    <w:rsid w:val="00765D55"/>
    <w:rsid w:val="007660AF"/>
    <w:rsid w:val="007675A2"/>
    <w:rsid w:val="0077033C"/>
    <w:rsid w:val="00776F02"/>
    <w:rsid w:val="00780E09"/>
    <w:rsid w:val="00784B58"/>
    <w:rsid w:val="0079355D"/>
    <w:rsid w:val="00796284"/>
    <w:rsid w:val="007A14AC"/>
    <w:rsid w:val="007A1779"/>
    <w:rsid w:val="007A3B28"/>
    <w:rsid w:val="007A7C56"/>
    <w:rsid w:val="007B343A"/>
    <w:rsid w:val="007B55DA"/>
    <w:rsid w:val="007C12CA"/>
    <w:rsid w:val="007C4605"/>
    <w:rsid w:val="007D204C"/>
    <w:rsid w:val="007D2349"/>
    <w:rsid w:val="007D3F2F"/>
    <w:rsid w:val="007E4F45"/>
    <w:rsid w:val="007F1664"/>
    <w:rsid w:val="007F5BF0"/>
    <w:rsid w:val="00802FDD"/>
    <w:rsid w:val="00823F64"/>
    <w:rsid w:val="008267E1"/>
    <w:rsid w:val="00831731"/>
    <w:rsid w:val="0084014B"/>
    <w:rsid w:val="008401F9"/>
    <w:rsid w:val="00844D40"/>
    <w:rsid w:val="00845B97"/>
    <w:rsid w:val="00850EA2"/>
    <w:rsid w:val="0085385F"/>
    <w:rsid w:val="00874F39"/>
    <w:rsid w:val="008921F6"/>
    <w:rsid w:val="0089533F"/>
    <w:rsid w:val="008A4E01"/>
    <w:rsid w:val="008B2CAB"/>
    <w:rsid w:val="008B335A"/>
    <w:rsid w:val="008B51A5"/>
    <w:rsid w:val="008C0D86"/>
    <w:rsid w:val="008C77D6"/>
    <w:rsid w:val="008C7ED3"/>
    <w:rsid w:val="008D4797"/>
    <w:rsid w:val="008D69A1"/>
    <w:rsid w:val="008E4B2A"/>
    <w:rsid w:val="008F2184"/>
    <w:rsid w:val="009003A3"/>
    <w:rsid w:val="00902449"/>
    <w:rsid w:val="0091180A"/>
    <w:rsid w:val="009173A0"/>
    <w:rsid w:val="0092331E"/>
    <w:rsid w:val="00926C62"/>
    <w:rsid w:val="00931E20"/>
    <w:rsid w:val="009359BD"/>
    <w:rsid w:val="00942E3D"/>
    <w:rsid w:val="00943E71"/>
    <w:rsid w:val="00944F71"/>
    <w:rsid w:val="00946321"/>
    <w:rsid w:val="00952EB6"/>
    <w:rsid w:val="00960EDD"/>
    <w:rsid w:val="00964D57"/>
    <w:rsid w:val="00972282"/>
    <w:rsid w:val="00974CA6"/>
    <w:rsid w:val="00975716"/>
    <w:rsid w:val="00981098"/>
    <w:rsid w:val="00981659"/>
    <w:rsid w:val="009B5C82"/>
    <w:rsid w:val="009B799A"/>
    <w:rsid w:val="009B7BEF"/>
    <w:rsid w:val="009C1930"/>
    <w:rsid w:val="009D5F62"/>
    <w:rsid w:val="009E23D7"/>
    <w:rsid w:val="009E2AF2"/>
    <w:rsid w:val="009E3EF8"/>
    <w:rsid w:val="009F33FA"/>
    <w:rsid w:val="00A00D6E"/>
    <w:rsid w:val="00A05B47"/>
    <w:rsid w:val="00A067E9"/>
    <w:rsid w:val="00A07CA1"/>
    <w:rsid w:val="00A1501F"/>
    <w:rsid w:val="00A21F1D"/>
    <w:rsid w:val="00A37DDF"/>
    <w:rsid w:val="00A41AF5"/>
    <w:rsid w:val="00A4333C"/>
    <w:rsid w:val="00A43B11"/>
    <w:rsid w:val="00A44F55"/>
    <w:rsid w:val="00A45F1F"/>
    <w:rsid w:val="00A46B36"/>
    <w:rsid w:val="00A51C9A"/>
    <w:rsid w:val="00A53319"/>
    <w:rsid w:val="00A55544"/>
    <w:rsid w:val="00A56D18"/>
    <w:rsid w:val="00A62CAE"/>
    <w:rsid w:val="00A64F38"/>
    <w:rsid w:val="00A659A5"/>
    <w:rsid w:val="00A664D4"/>
    <w:rsid w:val="00A707AC"/>
    <w:rsid w:val="00A72FAA"/>
    <w:rsid w:val="00A827DD"/>
    <w:rsid w:val="00A82CAE"/>
    <w:rsid w:val="00A8395B"/>
    <w:rsid w:val="00A8777D"/>
    <w:rsid w:val="00A952E1"/>
    <w:rsid w:val="00AA03F5"/>
    <w:rsid w:val="00AB21E7"/>
    <w:rsid w:val="00AB252D"/>
    <w:rsid w:val="00AB2A03"/>
    <w:rsid w:val="00AB5419"/>
    <w:rsid w:val="00AC0E2B"/>
    <w:rsid w:val="00AC47C9"/>
    <w:rsid w:val="00AC765A"/>
    <w:rsid w:val="00AD7081"/>
    <w:rsid w:val="00AE1D27"/>
    <w:rsid w:val="00AE1DDA"/>
    <w:rsid w:val="00AE3038"/>
    <w:rsid w:val="00AE7248"/>
    <w:rsid w:val="00AF712E"/>
    <w:rsid w:val="00B11913"/>
    <w:rsid w:val="00B13A1C"/>
    <w:rsid w:val="00B14396"/>
    <w:rsid w:val="00B23EFD"/>
    <w:rsid w:val="00B33ABB"/>
    <w:rsid w:val="00B365C0"/>
    <w:rsid w:val="00B423CE"/>
    <w:rsid w:val="00B51583"/>
    <w:rsid w:val="00B537A7"/>
    <w:rsid w:val="00B544D4"/>
    <w:rsid w:val="00B55C07"/>
    <w:rsid w:val="00B7667B"/>
    <w:rsid w:val="00B82BEA"/>
    <w:rsid w:val="00B838B1"/>
    <w:rsid w:val="00B9183D"/>
    <w:rsid w:val="00B92993"/>
    <w:rsid w:val="00B96728"/>
    <w:rsid w:val="00BA28E0"/>
    <w:rsid w:val="00BA4AB5"/>
    <w:rsid w:val="00BA53B6"/>
    <w:rsid w:val="00BA6B1B"/>
    <w:rsid w:val="00BA7486"/>
    <w:rsid w:val="00BB2A10"/>
    <w:rsid w:val="00BC39EE"/>
    <w:rsid w:val="00BC3B65"/>
    <w:rsid w:val="00BC5CBB"/>
    <w:rsid w:val="00BD0123"/>
    <w:rsid w:val="00BD3541"/>
    <w:rsid w:val="00BE268E"/>
    <w:rsid w:val="00BF13B1"/>
    <w:rsid w:val="00C0617E"/>
    <w:rsid w:val="00C10383"/>
    <w:rsid w:val="00C11625"/>
    <w:rsid w:val="00C14B9C"/>
    <w:rsid w:val="00C20473"/>
    <w:rsid w:val="00C22153"/>
    <w:rsid w:val="00C277BD"/>
    <w:rsid w:val="00C31FB8"/>
    <w:rsid w:val="00C37C8F"/>
    <w:rsid w:val="00C37D99"/>
    <w:rsid w:val="00C4298F"/>
    <w:rsid w:val="00C5346C"/>
    <w:rsid w:val="00C56EAD"/>
    <w:rsid w:val="00C62FE4"/>
    <w:rsid w:val="00C82B8B"/>
    <w:rsid w:val="00C91419"/>
    <w:rsid w:val="00C9184B"/>
    <w:rsid w:val="00C93632"/>
    <w:rsid w:val="00C9450F"/>
    <w:rsid w:val="00C95A48"/>
    <w:rsid w:val="00C9623B"/>
    <w:rsid w:val="00CA22D8"/>
    <w:rsid w:val="00CB08BB"/>
    <w:rsid w:val="00CB4A0C"/>
    <w:rsid w:val="00CC07E6"/>
    <w:rsid w:val="00CC0D6D"/>
    <w:rsid w:val="00CC59E1"/>
    <w:rsid w:val="00CC6ED2"/>
    <w:rsid w:val="00CD1125"/>
    <w:rsid w:val="00CD1DDD"/>
    <w:rsid w:val="00CD2FAC"/>
    <w:rsid w:val="00CD6C31"/>
    <w:rsid w:val="00CD7E9C"/>
    <w:rsid w:val="00CE091D"/>
    <w:rsid w:val="00D030C5"/>
    <w:rsid w:val="00D05371"/>
    <w:rsid w:val="00D076B0"/>
    <w:rsid w:val="00D11766"/>
    <w:rsid w:val="00D15B21"/>
    <w:rsid w:val="00D212DB"/>
    <w:rsid w:val="00D21A4A"/>
    <w:rsid w:val="00D243C2"/>
    <w:rsid w:val="00D25094"/>
    <w:rsid w:val="00D34397"/>
    <w:rsid w:val="00D51698"/>
    <w:rsid w:val="00D528CD"/>
    <w:rsid w:val="00D53E96"/>
    <w:rsid w:val="00D57BCB"/>
    <w:rsid w:val="00D70578"/>
    <w:rsid w:val="00D710D2"/>
    <w:rsid w:val="00D712B2"/>
    <w:rsid w:val="00D74F3B"/>
    <w:rsid w:val="00D907DF"/>
    <w:rsid w:val="00DA0CD5"/>
    <w:rsid w:val="00DC02F5"/>
    <w:rsid w:val="00DC7ECE"/>
    <w:rsid w:val="00DD0792"/>
    <w:rsid w:val="00DD4315"/>
    <w:rsid w:val="00DE1B45"/>
    <w:rsid w:val="00DE3836"/>
    <w:rsid w:val="00DE50C7"/>
    <w:rsid w:val="00DE57E4"/>
    <w:rsid w:val="00DF1864"/>
    <w:rsid w:val="00DF59BD"/>
    <w:rsid w:val="00E0295D"/>
    <w:rsid w:val="00E05527"/>
    <w:rsid w:val="00E0611D"/>
    <w:rsid w:val="00E07D96"/>
    <w:rsid w:val="00E12CD7"/>
    <w:rsid w:val="00E1407A"/>
    <w:rsid w:val="00E20692"/>
    <w:rsid w:val="00E2274B"/>
    <w:rsid w:val="00E23DB1"/>
    <w:rsid w:val="00E24D2F"/>
    <w:rsid w:val="00E271AA"/>
    <w:rsid w:val="00E35136"/>
    <w:rsid w:val="00E3596E"/>
    <w:rsid w:val="00E51897"/>
    <w:rsid w:val="00E52922"/>
    <w:rsid w:val="00E55C1B"/>
    <w:rsid w:val="00E637E8"/>
    <w:rsid w:val="00E63AD0"/>
    <w:rsid w:val="00E67E28"/>
    <w:rsid w:val="00E769B5"/>
    <w:rsid w:val="00E77A87"/>
    <w:rsid w:val="00E80F95"/>
    <w:rsid w:val="00E81A5E"/>
    <w:rsid w:val="00E92AA2"/>
    <w:rsid w:val="00E95F3E"/>
    <w:rsid w:val="00E962A3"/>
    <w:rsid w:val="00E96ECB"/>
    <w:rsid w:val="00EA26F8"/>
    <w:rsid w:val="00EB44ED"/>
    <w:rsid w:val="00EB7FAE"/>
    <w:rsid w:val="00EC44A6"/>
    <w:rsid w:val="00EC49D3"/>
    <w:rsid w:val="00EC62AF"/>
    <w:rsid w:val="00EC7F65"/>
    <w:rsid w:val="00ED534E"/>
    <w:rsid w:val="00EE3358"/>
    <w:rsid w:val="00EE5623"/>
    <w:rsid w:val="00EE5BB6"/>
    <w:rsid w:val="00F05190"/>
    <w:rsid w:val="00F1159C"/>
    <w:rsid w:val="00F201F6"/>
    <w:rsid w:val="00F24DCF"/>
    <w:rsid w:val="00F31432"/>
    <w:rsid w:val="00F33E85"/>
    <w:rsid w:val="00F436AA"/>
    <w:rsid w:val="00F50AE5"/>
    <w:rsid w:val="00F528E4"/>
    <w:rsid w:val="00F57917"/>
    <w:rsid w:val="00F57974"/>
    <w:rsid w:val="00F6253E"/>
    <w:rsid w:val="00F62627"/>
    <w:rsid w:val="00F6592A"/>
    <w:rsid w:val="00F83E38"/>
    <w:rsid w:val="00F86D5E"/>
    <w:rsid w:val="00F93567"/>
    <w:rsid w:val="00F974B8"/>
    <w:rsid w:val="00FA3202"/>
    <w:rsid w:val="00FA3ADB"/>
    <w:rsid w:val="00FB22ED"/>
    <w:rsid w:val="00FB6145"/>
    <w:rsid w:val="00FC66CE"/>
    <w:rsid w:val="00FD0C4F"/>
    <w:rsid w:val="00FE2644"/>
    <w:rsid w:val="00FE6661"/>
    <w:rsid w:val="00FF0D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BC5EF"/>
  <w15:docId w15:val="{0EE01DDB-D432-4342-B50A-4922E10B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EF9"/>
    <w:rPr>
      <w:rFonts w:ascii="Arial" w:hAnsi="Arial"/>
      <w:sz w:val="28"/>
      <w:szCs w:val="24"/>
    </w:rPr>
  </w:style>
  <w:style w:type="paragraph" w:styleId="Heading1">
    <w:name w:val="heading 1"/>
    <w:basedOn w:val="Normal"/>
    <w:next w:val="Normal"/>
    <w:link w:val="Heading1Char"/>
    <w:uiPriority w:val="99"/>
    <w:qFormat/>
    <w:pPr>
      <w:keepNext/>
      <w:spacing w:before="240" w:after="60"/>
      <w:outlineLvl w:val="0"/>
    </w:pPr>
    <w:rPr>
      <w:rFonts w:cs="Arial"/>
      <w:b/>
      <w:bCs/>
      <w:sz w:val="32"/>
      <w:szCs w:val="32"/>
    </w:rPr>
  </w:style>
  <w:style w:type="paragraph" w:styleId="Heading2">
    <w:name w:val="heading 2"/>
    <w:basedOn w:val="Normal"/>
    <w:next w:val="Normal"/>
    <w:link w:val="Heading2Char"/>
    <w:uiPriority w:val="99"/>
    <w:qFormat/>
    <w:pPr>
      <w:keepNext/>
      <w:jc w:val="center"/>
      <w:outlineLvl w:val="1"/>
    </w:pPr>
    <w:rPr>
      <w:rFonts w:ascii="Times New Roman" w:hAnsi="Times New Roman"/>
      <w:b/>
      <w:bCs/>
    </w:rPr>
  </w:style>
  <w:style w:type="paragraph" w:styleId="Heading3">
    <w:name w:val="heading 3"/>
    <w:basedOn w:val="Normal"/>
    <w:next w:val="Normal"/>
    <w:link w:val="Heading3Char"/>
    <w:uiPriority w:val="9"/>
    <w:unhideWhenUsed/>
    <w:qFormat/>
    <w:pPr>
      <w:keepNext/>
      <w:keepLines/>
      <w:spacing w:before="320" w:after="200"/>
      <w:outlineLvl w:val="2"/>
    </w:pPr>
    <w:rPr>
      <w:rFonts w:eastAsia="Arial" w:cs="Arial"/>
      <w:sz w:val="30"/>
      <w:szCs w:val="30"/>
    </w:rPr>
  </w:style>
  <w:style w:type="paragraph" w:styleId="Heading4">
    <w:name w:val="heading 4"/>
    <w:basedOn w:val="Normal"/>
    <w:next w:val="Normal"/>
    <w:link w:val="Heading4Char"/>
    <w:uiPriority w:val="99"/>
    <w:qFormat/>
    <w:pPr>
      <w:keepNext/>
      <w:spacing w:before="240" w:after="60"/>
      <w:outlineLvl w:val="3"/>
    </w:pPr>
    <w:rPr>
      <w:rFonts w:ascii="Times New Roman" w:hAnsi="Times New Roman"/>
      <w:b/>
      <w:bCs/>
      <w:szCs w:val="28"/>
      <w:lang w:eastAsia="en-US"/>
    </w:rPr>
  </w:style>
  <w:style w:type="paragraph" w:styleId="Heading5">
    <w:name w:val="heading 5"/>
    <w:basedOn w:val="Normal"/>
    <w:next w:val="Normal"/>
    <w:link w:val="Heading5Char"/>
    <w:unhideWhenUsed/>
    <w:qFormat/>
    <w:pPr>
      <w:keepNext/>
      <w:keepLines/>
      <w:spacing w:before="320" w:after="200"/>
      <w:outlineLvl w:val="4"/>
    </w:pPr>
    <w:rPr>
      <w:rFonts w:eastAsia="Arial" w:cs="Arial"/>
      <w:b/>
      <w:bCs/>
      <w:sz w:val="24"/>
    </w:rPr>
  </w:style>
  <w:style w:type="paragraph" w:styleId="Heading6">
    <w:name w:val="heading 6"/>
    <w:basedOn w:val="Normal"/>
    <w:next w:val="Normal"/>
    <w:link w:val="Heading6Char"/>
    <w:uiPriority w:val="9"/>
    <w:unhideWhenUsed/>
    <w:qFormat/>
    <w:pPr>
      <w:keepNext/>
      <w:keepLines/>
      <w:spacing w:before="320" w:after="200"/>
      <w:outlineLvl w:val="5"/>
    </w:pPr>
    <w:rPr>
      <w:rFonts w:eastAsia="Arial" w:cs="Arial"/>
      <w:b/>
      <w:bCs/>
      <w:sz w:val="22"/>
      <w:szCs w:val="22"/>
    </w:rPr>
  </w:style>
  <w:style w:type="paragraph" w:styleId="Heading7">
    <w:name w:val="heading 7"/>
    <w:basedOn w:val="Normal"/>
    <w:next w:val="Normal"/>
    <w:link w:val="Heading7Char"/>
    <w:uiPriority w:val="9"/>
    <w:unhideWhenUsed/>
    <w:qFormat/>
    <w:pPr>
      <w:keepNext/>
      <w:keepLines/>
      <w:spacing w:before="320" w:after="200"/>
      <w:outlineLvl w:val="6"/>
    </w:pPr>
    <w:rPr>
      <w:rFonts w:eastAsia="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eastAsia="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eastAsia="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character" w:customStyle="1" w:styleId="Heading1Char">
    <w:name w:val="Heading 1 Char"/>
    <w:basedOn w:val="DefaultParagraphFont"/>
    <w:link w:val="Heading1"/>
    <w:uiPriority w:val="99"/>
    <w:rPr>
      <w:rFonts w:ascii="Cambria" w:hAnsi="Cambria" w:cs="Times New Roman"/>
      <w:b/>
      <w:bCs/>
      <w:sz w:val="32"/>
      <w:szCs w:val="32"/>
      <w:lang w:val="ro-RO" w:eastAsia="ro-RO"/>
    </w:rPr>
  </w:style>
  <w:style w:type="character" w:customStyle="1" w:styleId="Heading2Char">
    <w:name w:val="Heading 2 Char"/>
    <w:basedOn w:val="DefaultParagraphFont"/>
    <w:link w:val="Heading2"/>
    <w:uiPriority w:val="99"/>
    <w:semiHidden/>
    <w:rPr>
      <w:rFonts w:ascii="Cambria" w:hAnsi="Cambria" w:cs="Times New Roman"/>
      <w:b/>
      <w:bCs/>
      <w:i/>
      <w:iCs/>
      <w:sz w:val="28"/>
      <w:szCs w:val="28"/>
      <w:lang w:val="ro-RO" w:eastAsia="ro-RO"/>
    </w:rPr>
  </w:style>
  <w:style w:type="character" w:customStyle="1" w:styleId="Heading4Char">
    <w:name w:val="Heading 4 Char"/>
    <w:basedOn w:val="DefaultParagraphFont"/>
    <w:link w:val="Heading4"/>
    <w:uiPriority w:val="99"/>
    <w:semiHidden/>
    <w:rPr>
      <w:rFonts w:ascii="Calibri" w:hAnsi="Calibri" w:cs="Times New Roman"/>
      <w:b/>
      <w:bCs/>
      <w:sz w:val="28"/>
      <w:szCs w:val="28"/>
      <w:lang w:val="ro-RO" w:eastAsia="ro-RO"/>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Pr>
      <w:rFonts w:ascii="Arial" w:hAnsi="Arial" w:cs="Times New Roman"/>
      <w:sz w:val="24"/>
      <w:szCs w:val="24"/>
      <w:lang w:val="ro-RO" w:eastAsia="ro-RO"/>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rPr>
      <w:rFonts w:ascii="Arial" w:hAnsi="Arial" w:cs="Times New Roman"/>
      <w:sz w:val="24"/>
      <w:szCs w:val="24"/>
      <w:lang w:val="ro-RO" w:eastAsia="ro-RO"/>
    </w:rPr>
  </w:style>
  <w:style w:type="character" w:styleId="PageNumber">
    <w:name w:val="page number"/>
    <w:basedOn w:val="DefaultParagraphFont"/>
    <w:uiPriority w:val="99"/>
    <w:rPr>
      <w:rFonts w:cs="Times New Roman"/>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pPr>
      <w:jc w:val="both"/>
    </w:pPr>
    <w:rPr>
      <w:rFonts w:cs="Arial"/>
    </w:rPr>
  </w:style>
  <w:style w:type="character" w:customStyle="1" w:styleId="BodyTextChar">
    <w:name w:val="Body Text Char"/>
    <w:basedOn w:val="DefaultParagraphFont"/>
    <w:link w:val="BodyText"/>
    <w:uiPriority w:val="99"/>
    <w:semiHidden/>
    <w:rPr>
      <w:rFonts w:ascii="Arial" w:hAnsi="Arial" w:cs="Times New Roman"/>
      <w:sz w:val="24"/>
      <w:szCs w:val="24"/>
      <w:lang w:val="ro-RO" w:eastAsia="ro-RO"/>
    </w:rPr>
  </w:style>
  <w:style w:type="paragraph" w:styleId="BodyTextIndent">
    <w:name w:val="Body Text Indent"/>
    <w:basedOn w:val="Normal"/>
    <w:link w:val="BodyTextIndentChar"/>
    <w:uiPriority w:val="99"/>
    <w:pPr>
      <w:ind w:firstLine="705"/>
      <w:jc w:val="both"/>
    </w:pPr>
    <w:rPr>
      <w:rFonts w:cs="Arial"/>
    </w:rPr>
  </w:style>
  <w:style w:type="character" w:customStyle="1" w:styleId="BodyTextIndentChar">
    <w:name w:val="Body Text Indent Char"/>
    <w:basedOn w:val="DefaultParagraphFont"/>
    <w:link w:val="BodyTextIndent"/>
    <w:uiPriority w:val="99"/>
    <w:semiHidden/>
    <w:rPr>
      <w:rFonts w:ascii="Arial" w:hAnsi="Arial" w:cs="Times New Roman"/>
      <w:sz w:val="24"/>
      <w:szCs w:val="24"/>
      <w:lang w:val="ro-RO" w:eastAsia="ro-RO"/>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cs="Times New Roman"/>
      <w:sz w:val="2"/>
      <w:lang w:val="ro-RO" w:eastAsia="ro-RO"/>
    </w:rPr>
  </w:style>
  <w:style w:type="character" w:styleId="HTMLCite">
    <w:name w:val="HTML Cite"/>
    <w:basedOn w:val="DefaultParagraphFont"/>
    <w:uiPriority w:val="99"/>
    <w:rPr>
      <w:rFonts w:cs="Times New Roman"/>
      <w:i/>
    </w:rPr>
  </w:style>
  <w:style w:type="paragraph" w:customStyle="1" w:styleId="DefaultText">
    <w:name w:val="Default Text"/>
    <w:basedOn w:val="Normal"/>
    <w:uiPriority w:val="99"/>
    <w:rPr>
      <w:rFonts w:ascii="Times New Roman" w:hAnsi="Times New Roman"/>
      <w:sz w:val="24"/>
      <w:szCs w:val="20"/>
      <w:lang w:val="en-US" w:eastAsia="en-US"/>
    </w:rPr>
  </w:style>
  <w:style w:type="character" w:customStyle="1" w:styleId="FontStyle34">
    <w:name w:val="Font Style34"/>
    <w:uiPriority w:val="99"/>
    <w:rPr>
      <w:rFonts w:ascii="Times New Roman" w:hAnsi="Times New Roman"/>
      <w:b/>
      <w:spacing w:val="-10"/>
      <w:sz w:val="24"/>
    </w:rPr>
  </w:style>
  <w:style w:type="paragraph" w:styleId="BodyTextIndent3">
    <w:name w:val="Body Text Indent 3"/>
    <w:basedOn w:val="Normal"/>
    <w:link w:val="BodyTextIndent3Char"/>
    <w:uiPriority w:val="99"/>
    <w:pPr>
      <w:spacing w:after="120"/>
      <w:ind w:left="360"/>
    </w:pPr>
    <w:rPr>
      <w:rFonts w:ascii="Times New Roman" w:hAnsi="Times New Roman"/>
      <w:sz w:val="16"/>
      <w:szCs w:val="16"/>
      <w:lang w:eastAsia="en-US"/>
    </w:rPr>
  </w:style>
  <w:style w:type="character" w:customStyle="1" w:styleId="BodyTextIndent3Char">
    <w:name w:val="Body Text Indent 3 Char"/>
    <w:basedOn w:val="DefaultParagraphFont"/>
    <w:link w:val="BodyTextIndent3"/>
    <w:uiPriority w:val="99"/>
    <w:semiHidden/>
    <w:rPr>
      <w:rFonts w:ascii="Arial" w:hAnsi="Arial" w:cs="Times New Roman"/>
      <w:sz w:val="16"/>
      <w:szCs w:val="16"/>
      <w:lang w:val="ro-RO" w:eastAsia="ro-RO"/>
    </w:rPr>
  </w:style>
  <w:style w:type="paragraph" w:customStyle="1" w:styleId="Listparagraf1">
    <w:name w:val="Listă paragraf1"/>
    <w:basedOn w:val="Normal"/>
    <w:uiPriority w:val="99"/>
    <w:pPr>
      <w:ind w:left="720"/>
      <w:contextualSpacing/>
    </w:pPr>
    <w:rPr>
      <w:rFonts w:ascii="Times New Roman" w:eastAsia="SimSun" w:hAnsi="Times New Roman"/>
      <w:sz w:val="24"/>
      <w:lang w:eastAsia="zh-CN"/>
    </w:rPr>
  </w:style>
  <w:style w:type="paragraph" w:styleId="Title">
    <w:name w:val="Title"/>
    <w:basedOn w:val="Normal"/>
    <w:link w:val="TitleChar"/>
    <w:uiPriority w:val="99"/>
    <w:qFormat/>
    <w:pPr>
      <w:jc w:val="center"/>
    </w:pPr>
    <w:rPr>
      <w:rFonts w:ascii="Times New Roman" w:hAnsi="Times New Roman"/>
      <w:b/>
      <w:sz w:val="24"/>
      <w:szCs w:val="20"/>
      <w:lang w:val="en-US"/>
    </w:rPr>
  </w:style>
  <w:style w:type="character" w:customStyle="1" w:styleId="TitleChar">
    <w:name w:val="Title Char"/>
    <w:basedOn w:val="DefaultParagraphFont"/>
    <w:link w:val="Title"/>
    <w:uiPriority w:val="99"/>
    <w:rPr>
      <w:rFonts w:cs="Times New Roman"/>
      <w:b/>
      <w:sz w:val="24"/>
      <w:lang w:val="en-US" w:eastAsia="ro-RO"/>
    </w:rPr>
  </w:style>
  <w:style w:type="paragraph" w:customStyle="1" w:styleId="Listparagraf11">
    <w:name w:val="Listă paragraf11"/>
    <w:basedOn w:val="Normal"/>
    <w:uiPriority w:val="99"/>
    <w:pPr>
      <w:ind w:left="720"/>
      <w:contextualSpacing/>
    </w:pPr>
    <w:rPr>
      <w:rFonts w:ascii="Times New Roman" w:hAnsi="Times New Roman"/>
      <w:sz w:val="20"/>
      <w:szCs w:val="20"/>
    </w:rPr>
  </w:style>
  <w:style w:type="character" w:customStyle="1" w:styleId="CharChar">
    <w:name w:val="Char Char"/>
    <w:uiPriority w:val="99"/>
    <w:rPr>
      <w:b/>
      <w:sz w:val="24"/>
      <w:lang w:val="en-US" w:eastAsia="ro-RO"/>
    </w:rPr>
  </w:style>
  <w:style w:type="paragraph" w:customStyle="1" w:styleId="Style">
    <w:name w:val="Style"/>
    <w:basedOn w:val="Normal"/>
    <w:uiPriority w:val="99"/>
    <w:pPr>
      <w:tabs>
        <w:tab w:val="left" w:pos="709"/>
      </w:tabs>
    </w:pPr>
    <w:rPr>
      <w:rFonts w:ascii="Tahoma" w:hAnsi="Tahoma"/>
      <w:sz w:val="24"/>
      <w:lang w:val="pl-PL" w:eastAsia="pl-PL"/>
    </w:rPr>
  </w:style>
  <w:style w:type="paragraph" w:customStyle="1" w:styleId="Revizuire1">
    <w:name w:val="Revizuire1"/>
    <w:hidden/>
    <w:uiPriority w:val="99"/>
    <w:semiHidden/>
    <w:rPr>
      <w:rFonts w:ascii="Arial" w:hAnsi="Arial"/>
      <w:sz w:val="28"/>
      <w:szCs w:val="24"/>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US"/>
    </w:rPr>
  </w:style>
  <w:style w:type="character" w:customStyle="1" w:styleId="HTMLPreformattedChar">
    <w:name w:val="HTML Preformatted Char"/>
    <w:basedOn w:val="DefaultParagraphFont"/>
    <w:link w:val="HTMLPreformatted"/>
    <w:uiPriority w:val="99"/>
    <w:semiHidden/>
    <w:rPr>
      <w:rFonts w:ascii="Courier New" w:hAnsi="Courier New" w:cs="Courier New"/>
      <w:sz w:val="20"/>
      <w:szCs w:val="20"/>
      <w:lang w:val="ro-RO" w:eastAsia="ro-RO"/>
    </w:rPr>
  </w:style>
  <w:style w:type="character" w:styleId="Hyperlink">
    <w:name w:val="Hyperlink"/>
    <w:basedOn w:val="DefaultParagraphFont"/>
    <w:uiPriority w:val="99"/>
    <w:rPr>
      <w:rFonts w:cs="Times New Roman"/>
      <w:color w:val="0000FF"/>
      <w:u w:val="single"/>
    </w:r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Times New Roman"/>
      <w:sz w:val="20"/>
      <w:szCs w:val="20"/>
      <w:lang w:val="ro-RO" w:eastAsia="ro-RO"/>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ascii="Arial" w:hAnsi="Arial" w:cs="Times New Roman"/>
      <w:b/>
      <w:bCs/>
      <w:sz w:val="20"/>
      <w:szCs w:val="20"/>
      <w:lang w:val="ro-RO" w:eastAsia="ro-RO"/>
    </w:rPr>
  </w:style>
  <w:style w:type="paragraph" w:customStyle="1" w:styleId="Style5">
    <w:name w:val="Style5"/>
    <w:basedOn w:val="Normal"/>
    <w:uiPriority w:val="99"/>
    <w:pPr>
      <w:widowControl w:val="0"/>
    </w:pPr>
    <w:rPr>
      <w:rFonts w:ascii="Times New Roman" w:hAnsi="Times New Roman"/>
      <w:sz w:val="24"/>
    </w:rPr>
  </w:style>
  <w:style w:type="character" w:customStyle="1" w:styleId="FontStyle15">
    <w:name w:val="Font Style15"/>
    <w:uiPriority w:val="99"/>
    <w:rPr>
      <w:rFonts w:ascii="Times New Roman" w:hAnsi="Times New Roman"/>
      <w:sz w:val="22"/>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basedOn w:val="DefaultParagraphFont"/>
    <w:link w:val="BodyText2"/>
    <w:uiPriority w:val="99"/>
    <w:rPr>
      <w:rFonts w:ascii="Arial" w:hAnsi="Arial" w:cs="Times New Roman"/>
      <w:sz w:val="24"/>
      <w:szCs w:val="24"/>
      <w:lang w:val="ro-RO" w:eastAsia="ro-RO"/>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F528E4"/>
    <w:pPr>
      <w:pBdr>
        <w:top w:val="none" w:sz="0" w:space="0" w:color="auto"/>
        <w:left w:val="none" w:sz="0" w:space="0" w:color="auto"/>
        <w:bottom w:val="none" w:sz="0" w:space="0" w:color="auto"/>
        <w:right w:val="none" w:sz="0" w:space="0" w:color="auto"/>
        <w:between w:val="none" w:sz="0" w:space="0" w:color="auto"/>
      </w:pBdr>
    </w:pPr>
    <w:rPr>
      <w:rFonts w:ascii="Arial" w:hAnsi="Arial"/>
      <w:sz w:val="28"/>
      <w:szCs w:val="24"/>
    </w:rPr>
  </w:style>
  <w:style w:type="character" w:customStyle="1" w:styleId="5NormalChar">
    <w:name w:val="5 Normal Char"/>
    <w:link w:val="5Normal"/>
    <w:locked/>
    <w:rsid w:val="00E24D2F"/>
    <w:rPr>
      <w:rFonts w:ascii="Trebuchet MS" w:hAnsi="Trebuchet MS"/>
      <w:spacing w:val="-2"/>
      <w:szCs w:val="24"/>
    </w:rPr>
  </w:style>
  <w:style w:type="paragraph" w:customStyle="1" w:styleId="5Normal">
    <w:name w:val="5 Normal"/>
    <w:basedOn w:val="Normal"/>
    <w:link w:val="5NormalChar"/>
    <w:qFormat/>
    <w:rsid w:val="00E24D2F"/>
    <w:pPr>
      <w:pBdr>
        <w:top w:val="none" w:sz="0" w:space="0" w:color="auto"/>
        <w:left w:val="none" w:sz="0" w:space="0" w:color="auto"/>
        <w:bottom w:val="none" w:sz="0" w:space="0" w:color="auto"/>
        <w:right w:val="none" w:sz="0" w:space="0" w:color="auto"/>
        <w:between w:val="none" w:sz="0" w:space="0" w:color="auto"/>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Trebuchet MS" w:hAnsi="Trebuchet MS"/>
      <w:spacing w:val="-2"/>
      <w:sz w:val="20"/>
    </w:rPr>
  </w:style>
  <w:style w:type="character" w:customStyle="1" w:styleId="sden">
    <w:name w:val="s_den"/>
    <w:rsid w:val="00C56EAD"/>
  </w:style>
  <w:style w:type="character" w:customStyle="1" w:styleId="shdr">
    <w:name w:val="s_hdr"/>
    <w:rsid w:val="00C56EAD"/>
  </w:style>
  <w:style w:type="paragraph" w:customStyle="1" w:styleId="instruct">
    <w:name w:val="instruct"/>
    <w:basedOn w:val="Normal"/>
    <w:rsid w:val="009B7BE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40" w:after="40"/>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87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73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60B6D-5BDB-4BB3-B7E6-35A7F76B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3934</Words>
  <Characters>22425</Characters>
  <Application>Microsoft Office Word</Application>
  <DocSecurity>0</DocSecurity>
  <Lines>186</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sts</Company>
  <LinksUpToDate>false</LinksUpToDate>
  <CharactersWithSpaces>26307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Nechita Catalina-Elena</dc:creator>
  <cp:lastModifiedBy>Alina Roatis</cp:lastModifiedBy>
  <cp:revision>19</cp:revision>
  <cp:lastPrinted>2025-09-04T15:14:00Z</cp:lastPrinted>
  <dcterms:created xsi:type="dcterms:W3CDTF">2026-01-20T13:17:00Z</dcterms:created>
  <dcterms:modified xsi:type="dcterms:W3CDTF">2026-01-23T06:45:00Z</dcterms:modified>
</cp:coreProperties>
</file>